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ADF7" w14:textId="33AF4D0C" w:rsidR="001A5FCE" w:rsidRPr="004F1E9F" w:rsidRDefault="001A5FCE" w:rsidP="00A74EB9">
      <w:pPr>
        <w:spacing w:before="280" w:after="280" w:line="300" w:lineRule="auto"/>
        <w:jc w:val="center"/>
        <w:rPr>
          <w:rFonts w:ascii="Times New Roman" w:eastAsia="Nimbus Roman No9 L" w:hAnsi="Times New Roman" w:cs="Times New Roman"/>
          <w:color w:val="auto"/>
          <w:sz w:val="22"/>
          <w:szCs w:val="22"/>
        </w:rPr>
      </w:pPr>
      <w:r w:rsidRPr="004F1E9F">
        <w:rPr>
          <w:rFonts w:ascii="Times New Roman" w:eastAsia="Nimbus Roman No9 L" w:hAnsi="Times New Roman" w:cs="Times New Roman"/>
          <w:b/>
          <w:bCs/>
          <w:color w:val="auto"/>
          <w:sz w:val="22"/>
          <w:szCs w:val="22"/>
        </w:rPr>
        <w:t>MASTER SERVICE AGREEMENT</w:t>
      </w:r>
    </w:p>
    <w:p w14:paraId="5CAEB332" w14:textId="0BE0EDE4" w:rsidR="008F2D2F" w:rsidRPr="004F1E9F" w:rsidRDefault="001A5FCE" w:rsidP="00EF4210">
      <w:pPr>
        <w:spacing w:before="280" w:after="280" w:line="300" w:lineRule="auto"/>
        <w:jc w:val="both"/>
        <w:rPr>
          <w:rFonts w:ascii="Times New Roman" w:eastAsia="Nimbus Roman No9 L" w:hAnsi="Times New Roman" w:cs="Times New Roman"/>
          <w:color w:val="auto"/>
          <w:sz w:val="22"/>
          <w:szCs w:val="22"/>
        </w:rPr>
      </w:pPr>
      <w:r w:rsidRPr="004F1E9F">
        <w:rPr>
          <w:rFonts w:ascii="Times New Roman" w:eastAsia="Nimbus Roman No9 L" w:hAnsi="Times New Roman" w:cs="Times New Roman"/>
          <w:color w:val="auto"/>
          <w:sz w:val="22"/>
          <w:szCs w:val="22"/>
        </w:rPr>
        <w:t>This Master Service Agreement (“Agreement”) is made effectiv</w:t>
      </w:r>
      <w:r w:rsidR="002D6D4D" w:rsidRPr="004F1E9F">
        <w:rPr>
          <w:rFonts w:ascii="Times New Roman" w:eastAsia="Nimbus Roman No9 L" w:hAnsi="Times New Roman" w:cs="Times New Roman"/>
          <w:color w:val="auto"/>
          <w:sz w:val="22"/>
          <w:szCs w:val="22"/>
        </w:rPr>
        <w:t xml:space="preserve">e on </w:t>
      </w:r>
      <w:r w:rsidR="000D2276">
        <w:rPr>
          <w:rFonts w:ascii="Times New Roman" w:eastAsia="Nimbus Roman No9 L" w:hAnsi="Times New Roman" w:cs="Times New Roman"/>
          <w:color w:val="auto"/>
          <w:sz w:val="22"/>
          <w:szCs w:val="22"/>
        </w:rPr>
        <w:t>1</w:t>
      </w:r>
      <w:r w:rsidR="000D2276" w:rsidRPr="000D2276">
        <w:rPr>
          <w:rFonts w:ascii="Times New Roman" w:eastAsia="Nimbus Roman No9 L" w:hAnsi="Times New Roman" w:cs="Times New Roman"/>
          <w:color w:val="auto"/>
          <w:sz w:val="22"/>
          <w:szCs w:val="22"/>
          <w:vertAlign w:val="superscript"/>
        </w:rPr>
        <w:t>st</w:t>
      </w:r>
      <w:r w:rsidR="000D2276">
        <w:rPr>
          <w:rFonts w:ascii="Times New Roman" w:eastAsia="Nimbus Roman No9 L" w:hAnsi="Times New Roman" w:cs="Times New Roman"/>
          <w:color w:val="auto"/>
          <w:sz w:val="22"/>
          <w:szCs w:val="22"/>
        </w:rPr>
        <w:t xml:space="preserve"> day of March 2019</w:t>
      </w:r>
      <w:r w:rsidRPr="004F1E9F">
        <w:rPr>
          <w:rFonts w:ascii="Times New Roman" w:eastAsia="Nimbus Roman No9 L" w:hAnsi="Times New Roman" w:cs="Times New Roman"/>
          <w:color w:val="auto"/>
          <w:sz w:val="22"/>
          <w:szCs w:val="22"/>
        </w:rPr>
        <w:t xml:space="preserve"> </w:t>
      </w:r>
      <w:r w:rsidR="004F06B2" w:rsidRPr="004F1E9F">
        <w:rPr>
          <w:rFonts w:ascii="Times New Roman" w:eastAsia="Nimbus Roman No9 L" w:hAnsi="Times New Roman" w:cs="Times New Roman"/>
          <w:color w:val="auto"/>
          <w:sz w:val="22"/>
          <w:szCs w:val="22"/>
        </w:rPr>
        <w:t>(hereinafter referred as “Effective Date”)</w:t>
      </w:r>
      <w:r w:rsidRPr="004F1E9F">
        <w:rPr>
          <w:rFonts w:ascii="Times New Roman" w:eastAsia="Nimbus Roman No9 L" w:hAnsi="Times New Roman" w:cs="Times New Roman"/>
          <w:color w:val="auto"/>
          <w:sz w:val="22"/>
          <w:szCs w:val="22"/>
        </w:rPr>
        <w:t>.</w:t>
      </w:r>
    </w:p>
    <w:p w14:paraId="351D7688" w14:textId="77777777" w:rsidR="001A5FCE" w:rsidRPr="004F1E9F" w:rsidRDefault="001A5FCE" w:rsidP="00EF4210">
      <w:pPr>
        <w:spacing w:before="280" w:after="280" w:line="300" w:lineRule="auto"/>
        <w:jc w:val="both"/>
        <w:rPr>
          <w:rFonts w:ascii="Times New Roman" w:eastAsia="Nimbus Roman No9 L" w:hAnsi="Times New Roman" w:cs="Times New Roman"/>
          <w:b/>
          <w:bCs/>
          <w:color w:val="auto"/>
          <w:sz w:val="22"/>
          <w:szCs w:val="22"/>
        </w:rPr>
      </w:pPr>
      <w:r w:rsidRPr="004F1E9F">
        <w:rPr>
          <w:rFonts w:ascii="Times New Roman" w:eastAsia="Nimbus Roman No9 L" w:hAnsi="Times New Roman" w:cs="Times New Roman"/>
          <w:b/>
          <w:bCs/>
          <w:color w:val="auto"/>
          <w:sz w:val="22"/>
          <w:szCs w:val="22"/>
        </w:rPr>
        <w:t>By and Between</w:t>
      </w:r>
    </w:p>
    <w:p w14:paraId="4659126D" w14:textId="67AD94F2" w:rsidR="00341EFD" w:rsidRPr="004F1E9F" w:rsidRDefault="006639D7" w:rsidP="00341EFD">
      <w:pPr>
        <w:spacing w:before="280" w:after="280" w:line="300" w:lineRule="auto"/>
        <w:jc w:val="both"/>
        <w:rPr>
          <w:rFonts w:ascii="Times New Roman" w:eastAsia="Nimbus Roman No9 L" w:hAnsi="Times New Roman" w:cs="Times New Roman"/>
          <w:color w:val="auto"/>
          <w:sz w:val="22"/>
          <w:szCs w:val="22"/>
        </w:rPr>
      </w:pPr>
      <w:r>
        <w:rPr>
          <w:rFonts w:ascii="Times New Roman" w:eastAsia="Nimbus Roman No9 L" w:hAnsi="Times New Roman" w:cs="Times New Roman"/>
          <w:b/>
          <w:bCs/>
          <w:color w:val="auto"/>
          <w:sz w:val="22"/>
          <w:szCs w:val="22"/>
        </w:rPr>
        <w:t xml:space="preserve">Patient Health, </w:t>
      </w:r>
      <w:r w:rsidR="00341EFD" w:rsidRPr="004F1E9F">
        <w:rPr>
          <w:rFonts w:ascii="Times New Roman" w:eastAsia="Nimbus Roman No9 L" w:hAnsi="Times New Roman" w:cs="Times New Roman"/>
          <w:color w:val="auto"/>
          <w:sz w:val="22"/>
          <w:szCs w:val="22"/>
        </w:rPr>
        <w:t xml:space="preserve">a company incorporated under the </w:t>
      </w:r>
      <w:r w:rsidR="00FE0392" w:rsidRPr="004F1E9F">
        <w:rPr>
          <w:rFonts w:ascii="Times New Roman" w:eastAsia="Nimbus Roman No9 L" w:hAnsi="Times New Roman" w:cs="Times New Roman"/>
          <w:color w:val="auto"/>
          <w:sz w:val="22"/>
          <w:szCs w:val="22"/>
        </w:rPr>
        <w:t xml:space="preserve">provisions of South African Laws and having its office at </w:t>
      </w:r>
      <w:r>
        <w:rPr>
          <w:rFonts w:ascii="Times New Roman" w:eastAsia="Nimbus Roman No9 L" w:hAnsi="Times New Roman" w:cs="Times New Roman"/>
          <w:color w:val="auto"/>
          <w:sz w:val="22"/>
          <w:szCs w:val="22"/>
        </w:rPr>
        <w:t xml:space="preserve">The Innovation Centre, 1 Mark Shuttleworth Street, The Innovation Hub, 0020 </w:t>
      </w:r>
      <w:r w:rsidR="00341EFD" w:rsidRPr="004F1E9F">
        <w:rPr>
          <w:rFonts w:ascii="Times New Roman" w:eastAsia="Nimbus Roman No9 L" w:hAnsi="Times New Roman" w:cs="Times New Roman"/>
          <w:color w:val="auto"/>
          <w:sz w:val="22"/>
          <w:szCs w:val="22"/>
        </w:rPr>
        <w:t>(hereinafter referred to as “</w:t>
      </w:r>
      <w:r w:rsidR="004D706F">
        <w:rPr>
          <w:rFonts w:ascii="Times New Roman" w:hAnsi="Times New Roman" w:cs="Times New Roman"/>
          <w:color w:val="auto"/>
          <w:sz w:val="22"/>
          <w:szCs w:val="22"/>
        </w:rPr>
        <w:t>Provider</w:t>
      </w:r>
      <w:r w:rsidR="00341EFD" w:rsidRPr="004F1E9F">
        <w:rPr>
          <w:rFonts w:ascii="Times New Roman" w:eastAsia="Nimbus Roman No9 L" w:hAnsi="Times New Roman" w:cs="Times New Roman"/>
          <w:color w:val="auto"/>
          <w:sz w:val="22"/>
          <w:szCs w:val="22"/>
        </w:rPr>
        <w:t>”</w:t>
      </w:r>
      <w:r>
        <w:rPr>
          <w:rFonts w:ascii="Times New Roman" w:eastAsia="Nimbus Roman No9 L" w:hAnsi="Times New Roman" w:cs="Times New Roman"/>
          <w:color w:val="auto"/>
          <w:sz w:val="22"/>
          <w:szCs w:val="22"/>
        </w:rPr>
        <w:t>)</w:t>
      </w:r>
      <w:r w:rsidR="00341EFD" w:rsidRPr="004F1E9F">
        <w:rPr>
          <w:rFonts w:ascii="Times New Roman" w:eastAsia="Nimbus Roman No9 L" w:hAnsi="Times New Roman" w:cs="Times New Roman"/>
          <w:color w:val="auto"/>
          <w:sz w:val="22"/>
          <w:szCs w:val="22"/>
        </w:rPr>
        <w:t xml:space="preserve"> which expression shall, unless repugnant to the context, meaning thereof shall mean to include its affiliate, successors, assignees; of the </w:t>
      </w:r>
      <w:r w:rsidR="0000218C">
        <w:rPr>
          <w:rFonts w:ascii="Times New Roman" w:eastAsia="Nimbus Roman No9 L" w:hAnsi="Times New Roman" w:cs="Times New Roman"/>
          <w:color w:val="auto"/>
          <w:sz w:val="22"/>
          <w:szCs w:val="22"/>
        </w:rPr>
        <w:t>FIRST</w:t>
      </w:r>
      <w:r w:rsidR="00341EFD" w:rsidRPr="004F1E9F">
        <w:rPr>
          <w:rFonts w:ascii="Times New Roman" w:eastAsia="Nimbus Roman No9 L" w:hAnsi="Times New Roman" w:cs="Times New Roman"/>
          <w:color w:val="auto"/>
          <w:sz w:val="22"/>
          <w:szCs w:val="22"/>
        </w:rPr>
        <w:t xml:space="preserve"> PART;</w:t>
      </w:r>
    </w:p>
    <w:p w14:paraId="6224C353" w14:textId="08D72115" w:rsidR="001A5FCE" w:rsidRPr="004F1E9F" w:rsidRDefault="001A5FCE" w:rsidP="00EF4210">
      <w:pPr>
        <w:spacing w:before="280" w:after="280" w:line="300" w:lineRule="auto"/>
        <w:jc w:val="both"/>
        <w:rPr>
          <w:rFonts w:ascii="Times New Roman" w:eastAsia="Nimbus Roman No9 L" w:hAnsi="Times New Roman" w:cs="Times New Roman"/>
          <w:b/>
          <w:color w:val="auto"/>
          <w:sz w:val="22"/>
          <w:szCs w:val="22"/>
        </w:rPr>
      </w:pPr>
      <w:r w:rsidRPr="004F1E9F">
        <w:rPr>
          <w:rFonts w:ascii="Times New Roman" w:eastAsia="Nimbus Roman No9 L" w:hAnsi="Times New Roman" w:cs="Times New Roman"/>
          <w:b/>
          <w:color w:val="auto"/>
          <w:sz w:val="22"/>
          <w:szCs w:val="22"/>
        </w:rPr>
        <w:t>And</w:t>
      </w:r>
    </w:p>
    <w:p w14:paraId="37663E4A" w14:textId="544AC446" w:rsidR="00341EFD" w:rsidRPr="004F1E9F" w:rsidRDefault="006639D7" w:rsidP="002D6D4D">
      <w:pPr>
        <w:spacing w:line="300" w:lineRule="auto"/>
        <w:jc w:val="both"/>
        <w:rPr>
          <w:rFonts w:ascii="Times New Roman" w:eastAsia="Nimbus Roman No9 L" w:hAnsi="Times New Roman" w:cs="Times New Roman"/>
          <w:color w:val="auto"/>
          <w:sz w:val="22"/>
          <w:szCs w:val="22"/>
        </w:rPr>
      </w:pPr>
      <w:r>
        <w:rPr>
          <w:rFonts w:ascii="Times New Roman" w:eastAsia="Nimbus Roman No9 L" w:hAnsi="Times New Roman" w:cs="Times New Roman"/>
          <w:b/>
          <w:bCs/>
          <w:color w:val="auto"/>
          <w:sz w:val="22"/>
          <w:szCs w:val="22"/>
        </w:rPr>
        <w:t xml:space="preserve">Campaigning for Cancer NPC, </w:t>
      </w:r>
      <w:r>
        <w:rPr>
          <w:rFonts w:ascii="Times New Roman" w:eastAsia="Nimbus Roman No9 L" w:hAnsi="Times New Roman" w:cs="Times New Roman"/>
          <w:color w:val="auto"/>
          <w:sz w:val="22"/>
          <w:szCs w:val="22"/>
        </w:rPr>
        <w:t>a non-profit company</w:t>
      </w:r>
      <w:r w:rsidR="004D706F">
        <w:rPr>
          <w:rFonts w:ascii="Times New Roman" w:eastAsia="Nimbus Roman No9 L" w:hAnsi="Times New Roman" w:cs="Times New Roman"/>
          <w:b/>
          <w:bCs/>
          <w:color w:val="auto"/>
          <w:sz w:val="22"/>
          <w:szCs w:val="22"/>
        </w:rPr>
        <w:t xml:space="preserve"> </w:t>
      </w:r>
      <w:r w:rsidR="004D706F" w:rsidRPr="006639D7">
        <w:rPr>
          <w:rFonts w:ascii="Times New Roman" w:eastAsia="Nimbus Roman No9 L" w:hAnsi="Times New Roman" w:cs="Times New Roman"/>
          <w:color w:val="auto"/>
          <w:sz w:val="22"/>
          <w:szCs w:val="22"/>
        </w:rPr>
        <w:t>registered</w:t>
      </w:r>
      <w:r w:rsidR="00FE0392" w:rsidRPr="004F1E9F">
        <w:rPr>
          <w:rFonts w:ascii="Times New Roman" w:eastAsia="Nimbus Roman No9 L" w:hAnsi="Times New Roman" w:cs="Times New Roman"/>
          <w:bCs/>
          <w:color w:val="auto"/>
          <w:sz w:val="22"/>
          <w:szCs w:val="22"/>
        </w:rPr>
        <w:t xml:space="preserve"> under </w:t>
      </w:r>
      <w:r>
        <w:rPr>
          <w:rFonts w:ascii="Times New Roman" w:eastAsia="Nimbus Roman No9 L" w:hAnsi="Times New Roman" w:cs="Times New Roman"/>
          <w:bCs/>
          <w:color w:val="auto"/>
          <w:sz w:val="22"/>
          <w:szCs w:val="22"/>
        </w:rPr>
        <w:t xml:space="preserve">the provisions of South African </w:t>
      </w:r>
      <w:r w:rsidR="00FE0392" w:rsidRPr="004F1E9F">
        <w:rPr>
          <w:rFonts w:ascii="Times New Roman" w:eastAsia="Nimbus Roman No9 L" w:hAnsi="Times New Roman" w:cs="Times New Roman"/>
          <w:bCs/>
          <w:color w:val="auto"/>
          <w:sz w:val="22"/>
          <w:szCs w:val="22"/>
        </w:rPr>
        <w:t xml:space="preserve">laws and having its registered office </w:t>
      </w:r>
      <w:r w:rsidR="004D706F">
        <w:rPr>
          <w:rFonts w:ascii="Times New Roman" w:eastAsia="Nimbus Roman No9 L" w:hAnsi="Times New Roman" w:cs="Times New Roman"/>
          <w:bCs/>
          <w:color w:val="auto"/>
          <w:sz w:val="22"/>
          <w:szCs w:val="22"/>
        </w:rPr>
        <w:t xml:space="preserve">at </w:t>
      </w:r>
      <w:r>
        <w:rPr>
          <w:rFonts w:ascii="Times New Roman" w:eastAsia="Nimbus Roman No9 L" w:hAnsi="Times New Roman" w:cs="Times New Roman"/>
          <w:bCs/>
          <w:color w:val="auto"/>
          <w:sz w:val="22"/>
          <w:szCs w:val="22"/>
        </w:rPr>
        <w:t xml:space="preserve">44 Forbes Street, Fellside, 2091 </w:t>
      </w:r>
      <w:r w:rsidR="00FE0392" w:rsidRPr="004F1E9F">
        <w:rPr>
          <w:rFonts w:ascii="Times New Roman" w:eastAsia="Nimbus Roman No9 L" w:hAnsi="Times New Roman" w:cs="Times New Roman"/>
          <w:bCs/>
          <w:color w:val="auto"/>
          <w:sz w:val="22"/>
          <w:szCs w:val="22"/>
        </w:rPr>
        <w:t>(hereinafter referred, to as the “Client”</w:t>
      </w:r>
      <w:r>
        <w:rPr>
          <w:rFonts w:ascii="Times New Roman" w:eastAsia="Nimbus Roman No9 L" w:hAnsi="Times New Roman" w:cs="Times New Roman"/>
          <w:bCs/>
          <w:color w:val="auto"/>
          <w:sz w:val="22"/>
          <w:szCs w:val="22"/>
        </w:rPr>
        <w:t>)</w:t>
      </w:r>
      <w:r w:rsidR="00FE0392" w:rsidRPr="004F1E9F">
        <w:rPr>
          <w:rFonts w:ascii="Times New Roman" w:eastAsia="Nimbus Roman No9 L" w:hAnsi="Times New Roman" w:cs="Times New Roman"/>
          <w:bCs/>
          <w:color w:val="auto"/>
          <w:sz w:val="22"/>
          <w:szCs w:val="22"/>
        </w:rPr>
        <w:t xml:space="preserve"> which expression shall, unless it be repugnant to the context or meaning thereof, be deemed to mean and include its successors and permitted assigns of the</w:t>
      </w:r>
      <w:r w:rsidR="00FE0392" w:rsidRPr="004F1E9F">
        <w:rPr>
          <w:rFonts w:ascii="Times New Roman" w:eastAsia="Nimbus Roman No9 L" w:hAnsi="Times New Roman" w:cs="Times New Roman"/>
          <w:color w:val="auto"/>
          <w:sz w:val="22"/>
          <w:szCs w:val="22"/>
        </w:rPr>
        <w:t xml:space="preserve"> </w:t>
      </w:r>
      <w:r w:rsidR="00341EFD" w:rsidRPr="004F1E9F">
        <w:rPr>
          <w:rFonts w:ascii="Times New Roman" w:eastAsia="Nimbus Roman No9 L" w:hAnsi="Times New Roman" w:cs="Times New Roman"/>
          <w:color w:val="auto"/>
          <w:sz w:val="22"/>
          <w:szCs w:val="22"/>
        </w:rPr>
        <w:t>SECOND PART;</w:t>
      </w:r>
    </w:p>
    <w:p w14:paraId="68706F60" w14:textId="346B9444" w:rsidR="001A5FCE" w:rsidRPr="004F1E9F" w:rsidRDefault="002E6F35" w:rsidP="00EF4210">
      <w:pPr>
        <w:spacing w:before="280" w:after="280" w:line="300" w:lineRule="auto"/>
        <w:jc w:val="both"/>
        <w:rPr>
          <w:rFonts w:ascii="Times New Roman" w:eastAsia="Nimbus Roman No9 L" w:hAnsi="Times New Roman" w:cs="Times New Roman"/>
          <w:b/>
          <w:bCs/>
          <w:color w:val="auto"/>
          <w:sz w:val="22"/>
          <w:szCs w:val="22"/>
        </w:rPr>
      </w:pPr>
      <w:r w:rsidRPr="004F1E9F">
        <w:rPr>
          <w:rFonts w:ascii="Times New Roman" w:eastAsia="Nimbus Roman No9 L" w:hAnsi="Times New Roman" w:cs="Times New Roman"/>
          <w:color w:val="auto"/>
          <w:sz w:val="22"/>
          <w:szCs w:val="22"/>
        </w:rPr>
        <w:t xml:space="preserve"> </w:t>
      </w:r>
      <w:r w:rsidR="001A5FCE" w:rsidRPr="004F1E9F">
        <w:rPr>
          <w:rFonts w:ascii="Times New Roman" w:eastAsia="Nimbus Roman No9 L" w:hAnsi="Times New Roman" w:cs="Times New Roman"/>
          <w:b/>
          <w:color w:val="auto"/>
          <w:sz w:val="22"/>
          <w:szCs w:val="22"/>
        </w:rPr>
        <w:t>“</w:t>
      </w:r>
      <w:r w:rsidR="004D706F">
        <w:rPr>
          <w:rFonts w:ascii="Times New Roman" w:eastAsia="Nimbus Roman No9 L" w:hAnsi="Times New Roman" w:cs="Times New Roman"/>
          <w:b/>
          <w:color w:val="auto"/>
          <w:sz w:val="22"/>
          <w:szCs w:val="22"/>
        </w:rPr>
        <w:t>Provider</w:t>
      </w:r>
      <w:r w:rsidR="001A5FCE" w:rsidRPr="004F1E9F">
        <w:rPr>
          <w:rFonts w:ascii="Times New Roman" w:eastAsia="Nimbus Roman No9 L" w:hAnsi="Times New Roman" w:cs="Times New Roman"/>
          <w:b/>
          <w:color w:val="auto"/>
          <w:sz w:val="22"/>
          <w:szCs w:val="22"/>
        </w:rPr>
        <w:t>”</w:t>
      </w:r>
      <w:r w:rsidR="001A5FCE" w:rsidRPr="004F1E9F">
        <w:rPr>
          <w:rFonts w:ascii="Times New Roman" w:eastAsia="Nimbus Roman No9 L" w:hAnsi="Times New Roman" w:cs="Times New Roman"/>
          <w:color w:val="auto"/>
          <w:sz w:val="22"/>
          <w:szCs w:val="22"/>
        </w:rPr>
        <w:t xml:space="preserve"> and </w:t>
      </w:r>
      <w:r w:rsidR="001A5FCE" w:rsidRPr="004F1E9F">
        <w:rPr>
          <w:rFonts w:ascii="Times New Roman" w:eastAsia="Nimbus Roman No9 L" w:hAnsi="Times New Roman" w:cs="Times New Roman"/>
          <w:b/>
          <w:color w:val="auto"/>
          <w:sz w:val="22"/>
          <w:szCs w:val="22"/>
        </w:rPr>
        <w:t>“</w:t>
      </w:r>
      <w:r w:rsidR="00047D6B" w:rsidRPr="004F1E9F">
        <w:rPr>
          <w:rFonts w:ascii="Times New Roman" w:eastAsia="Nimbus Roman No9 L" w:hAnsi="Times New Roman" w:cs="Times New Roman"/>
          <w:b/>
          <w:color w:val="auto"/>
          <w:sz w:val="22"/>
          <w:szCs w:val="22"/>
        </w:rPr>
        <w:t>Client</w:t>
      </w:r>
      <w:r w:rsidR="001A5FCE" w:rsidRPr="004F1E9F">
        <w:rPr>
          <w:rFonts w:ascii="Times New Roman" w:eastAsia="Nimbus Roman No9 L" w:hAnsi="Times New Roman" w:cs="Times New Roman"/>
          <w:b/>
          <w:color w:val="auto"/>
          <w:sz w:val="22"/>
          <w:szCs w:val="22"/>
        </w:rPr>
        <w:t>”</w:t>
      </w:r>
      <w:r w:rsidR="001A5FCE" w:rsidRPr="004F1E9F">
        <w:rPr>
          <w:rFonts w:ascii="Times New Roman" w:eastAsia="Nimbus Roman No9 L" w:hAnsi="Times New Roman" w:cs="Times New Roman"/>
          <w:color w:val="auto"/>
          <w:sz w:val="22"/>
          <w:szCs w:val="22"/>
        </w:rPr>
        <w:t xml:space="preserve"> shall be collectively referred to as “Parties” and severally as “Party”.</w:t>
      </w:r>
    </w:p>
    <w:p w14:paraId="3C6DB58E" w14:textId="77777777" w:rsidR="00CE13B4" w:rsidRPr="004F1E9F" w:rsidRDefault="00CE13B4" w:rsidP="00EF4210">
      <w:pPr>
        <w:spacing w:before="280" w:after="280" w:line="300" w:lineRule="auto"/>
        <w:jc w:val="both"/>
        <w:rPr>
          <w:rFonts w:ascii="Times New Roman" w:eastAsia="Nimbus Roman No9 L" w:hAnsi="Times New Roman" w:cs="Times New Roman"/>
          <w:color w:val="auto"/>
          <w:sz w:val="22"/>
          <w:szCs w:val="22"/>
        </w:rPr>
      </w:pPr>
      <w:r w:rsidRPr="004F1E9F">
        <w:rPr>
          <w:rFonts w:ascii="Times New Roman" w:eastAsia="Nimbus Roman No9 L" w:hAnsi="Times New Roman" w:cs="Times New Roman"/>
          <w:b/>
          <w:color w:val="auto"/>
          <w:sz w:val="22"/>
          <w:szCs w:val="22"/>
        </w:rPr>
        <w:t>NOW THEREFORE</w:t>
      </w:r>
      <w:r w:rsidRPr="004F1E9F">
        <w:rPr>
          <w:rFonts w:ascii="Times New Roman" w:eastAsia="Nimbus Roman No9 L" w:hAnsi="Times New Roman" w:cs="Times New Roman"/>
          <w:color w:val="auto"/>
          <w:sz w:val="22"/>
          <w:szCs w:val="22"/>
        </w:rPr>
        <w:t xml:space="preserve"> in consideration of the foregoing and the mutual covenants and promises contained herein and other good and valuable consideration the receipt and adequacy of which is hereby acknowledged, the Parties intending to be bound legally, agree as follows: -</w:t>
      </w:r>
    </w:p>
    <w:p w14:paraId="57DACFD7" w14:textId="77777777" w:rsidR="00775D37" w:rsidRPr="004F1E9F" w:rsidRDefault="00B512AF"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hAnsi="Times New Roman" w:cs="Times New Roman"/>
          <w:b/>
        </w:rPr>
        <w:t>DEFINITIONS</w:t>
      </w:r>
    </w:p>
    <w:p w14:paraId="00646159" w14:textId="77777777" w:rsidR="00775D37" w:rsidRPr="004F1E9F" w:rsidRDefault="00775D37" w:rsidP="00EF4210">
      <w:pPr>
        <w:pStyle w:val="BodyText"/>
        <w:shd w:val="clear" w:color="auto" w:fill="auto"/>
        <w:spacing w:line="300" w:lineRule="auto"/>
        <w:jc w:val="both"/>
        <w:rPr>
          <w:rFonts w:ascii="Times New Roman" w:hAnsi="Times New Roman" w:cs="Times New Roman"/>
          <w:b/>
        </w:rPr>
      </w:pPr>
    </w:p>
    <w:p w14:paraId="25F73893" w14:textId="77777777" w:rsidR="00775D37" w:rsidRPr="004F1E9F" w:rsidRDefault="00775D37" w:rsidP="00EF4210">
      <w:pPr>
        <w:spacing w:line="300" w:lineRule="auto"/>
        <w:ind w:firstLine="540"/>
        <w:jc w:val="both"/>
        <w:rPr>
          <w:rFonts w:ascii="Times New Roman" w:hAnsi="Times New Roman" w:cs="Times New Roman"/>
          <w:sz w:val="22"/>
          <w:szCs w:val="22"/>
        </w:rPr>
      </w:pPr>
      <w:r w:rsidRPr="004F1E9F">
        <w:rPr>
          <w:rFonts w:ascii="Times New Roman" w:hAnsi="Times New Roman" w:cs="Times New Roman"/>
          <w:sz w:val="22"/>
          <w:szCs w:val="22"/>
        </w:rPr>
        <w:t xml:space="preserve">Unless the context otherwise requires, when used in this Agreement: </w:t>
      </w:r>
    </w:p>
    <w:p w14:paraId="18421D72" w14:textId="77777777" w:rsidR="00775D37" w:rsidRPr="004F1E9F" w:rsidRDefault="00775D37" w:rsidP="00EF4210">
      <w:pPr>
        <w:spacing w:line="300" w:lineRule="auto"/>
        <w:ind w:firstLine="540"/>
        <w:jc w:val="both"/>
        <w:rPr>
          <w:rFonts w:ascii="Times New Roman" w:hAnsi="Times New Roman" w:cs="Times New Roman"/>
          <w:sz w:val="22"/>
          <w:szCs w:val="22"/>
        </w:rPr>
      </w:pPr>
    </w:p>
    <w:p w14:paraId="3B706F90" w14:textId="77777777" w:rsidR="00775D37" w:rsidRPr="004F1E9F" w:rsidRDefault="00775D37" w:rsidP="008D5E92">
      <w:pPr>
        <w:numPr>
          <w:ilvl w:val="1"/>
          <w:numId w:val="2"/>
        </w:numPr>
        <w:tabs>
          <w:tab w:val="clear" w:pos="1440"/>
        </w:tabs>
        <w:spacing w:line="300" w:lineRule="auto"/>
        <w:ind w:left="540" w:hanging="540"/>
        <w:jc w:val="both"/>
        <w:rPr>
          <w:rFonts w:ascii="Times New Roman" w:hAnsi="Times New Roman" w:cs="Times New Roman"/>
          <w:b/>
          <w:sz w:val="22"/>
          <w:szCs w:val="22"/>
        </w:rPr>
      </w:pPr>
      <w:r w:rsidRPr="004F1E9F">
        <w:rPr>
          <w:rFonts w:ascii="Times New Roman" w:hAnsi="Times New Roman" w:cs="Times New Roman"/>
          <w:b/>
          <w:sz w:val="22"/>
          <w:szCs w:val="22"/>
        </w:rPr>
        <w:t xml:space="preserve">“Agreement” </w:t>
      </w:r>
      <w:r w:rsidRPr="004F1E9F">
        <w:rPr>
          <w:rFonts w:ascii="Times New Roman" w:hAnsi="Times New Roman" w:cs="Times New Roman"/>
          <w:sz w:val="22"/>
          <w:szCs w:val="22"/>
        </w:rPr>
        <w:t>means this Agreement, the annexure hereto, and includes each of them as may be amended from time to time as agreed between the Parties.</w:t>
      </w:r>
    </w:p>
    <w:p w14:paraId="6374B649" w14:textId="77777777" w:rsidR="00775D37" w:rsidRPr="004F1E9F" w:rsidRDefault="00775D37" w:rsidP="00EF4210">
      <w:pPr>
        <w:spacing w:line="300" w:lineRule="auto"/>
        <w:ind w:left="540"/>
        <w:jc w:val="both"/>
        <w:rPr>
          <w:rFonts w:ascii="Times New Roman" w:hAnsi="Times New Roman" w:cs="Times New Roman"/>
          <w:b/>
          <w:sz w:val="22"/>
          <w:szCs w:val="22"/>
        </w:rPr>
      </w:pPr>
    </w:p>
    <w:p w14:paraId="0F81F998" w14:textId="77777777" w:rsidR="00775D37" w:rsidRPr="004F1E9F" w:rsidRDefault="00775D37" w:rsidP="008D5E92">
      <w:pPr>
        <w:numPr>
          <w:ilvl w:val="1"/>
          <w:numId w:val="2"/>
        </w:numPr>
        <w:tabs>
          <w:tab w:val="clear" w:pos="1440"/>
        </w:tabs>
        <w:spacing w:line="300" w:lineRule="auto"/>
        <w:ind w:left="540" w:hanging="540"/>
        <w:jc w:val="both"/>
        <w:rPr>
          <w:rFonts w:ascii="Times New Roman" w:hAnsi="Times New Roman" w:cs="Times New Roman"/>
          <w:b/>
          <w:sz w:val="22"/>
          <w:szCs w:val="22"/>
        </w:rPr>
      </w:pPr>
      <w:r w:rsidRPr="004F1E9F">
        <w:rPr>
          <w:rFonts w:ascii="Times New Roman" w:hAnsi="Times New Roman" w:cs="Times New Roman"/>
          <w:b/>
          <w:sz w:val="22"/>
          <w:szCs w:val="22"/>
        </w:rPr>
        <w:t>“Affiliates”</w:t>
      </w:r>
      <w:r w:rsidRPr="004F1E9F">
        <w:rPr>
          <w:rFonts w:ascii="Times New Roman" w:hAnsi="Times New Roman" w:cs="Times New Roman"/>
          <w:b/>
          <w:bCs/>
          <w:sz w:val="22"/>
          <w:szCs w:val="22"/>
        </w:rPr>
        <w:t xml:space="preserve"> </w:t>
      </w:r>
      <w:r w:rsidRPr="004F1E9F">
        <w:rPr>
          <w:rFonts w:ascii="Times New Roman" w:hAnsi="Times New Roman" w:cs="Times New Roman"/>
          <w:sz w:val="22"/>
          <w:szCs w:val="22"/>
        </w:rPr>
        <w:t>means, with respect to any entity, any other present or future entity controlling, controlled by, or under common control with such entity</w:t>
      </w:r>
      <w:r w:rsidRPr="004F1E9F">
        <w:rPr>
          <w:rFonts w:ascii="Times New Roman" w:hAnsi="Times New Roman" w:cs="Times New Roman"/>
          <w:bCs/>
          <w:sz w:val="22"/>
          <w:szCs w:val="22"/>
        </w:rPr>
        <w:t>.</w:t>
      </w:r>
    </w:p>
    <w:p w14:paraId="0851055A" w14:textId="77777777" w:rsidR="00775D37" w:rsidRPr="004F1E9F" w:rsidRDefault="00775D37" w:rsidP="00EF4210">
      <w:pPr>
        <w:pStyle w:val="ListParagraph"/>
        <w:spacing w:line="300" w:lineRule="auto"/>
        <w:contextualSpacing w:val="0"/>
        <w:jc w:val="both"/>
        <w:rPr>
          <w:rFonts w:ascii="Times New Roman" w:hAnsi="Times New Roman" w:cs="Times New Roman"/>
          <w:b/>
          <w:sz w:val="22"/>
          <w:szCs w:val="22"/>
        </w:rPr>
      </w:pPr>
    </w:p>
    <w:p w14:paraId="27470BF6" w14:textId="7D8A5957" w:rsidR="00775D37" w:rsidRPr="004F1E9F" w:rsidRDefault="00775D37" w:rsidP="008D5E92">
      <w:pPr>
        <w:numPr>
          <w:ilvl w:val="1"/>
          <w:numId w:val="2"/>
        </w:numPr>
        <w:tabs>
          <w:tab w:val="clear" w:pos="1440"/>
        </w:tabs>
        <w:spacing w:line="300" w:lineRule="auto"/>
        <w:ind w:left="630" w:hanging="630"/>
        <w:jc w:val="both"/>
        <w:rPr>
          <w:rFonts w:ascii="Times New Roman" w:hAnsi="Times New Roman" w:cs="Times New Roman"/>
          <w:sz w:val="22"/>
          <w:szCs w:val="22"/>
        </w:rPr>
      </w:pPr>
      <w:r w:rsidRPr="004F1E9F">
        <w:rPr>
          <w:rFonts w:ascii="Times New Roman" w:hAnsi="Times New Roman" w:cs="Times New Roman"/>
          <w:b/>
          <w:sz w:val="22"/>
          <w:szCs w:val="22"/>
        </w:rPr>
        <w:t>“</w:t>
      </w:r>
      <w:r w:rsidR="004D706F">
        <w:rPr>
          <w:rFonts w:ascii="Times New Roman" w:hAnsi="Times New Roman" w:cs="Times New Roman"/>
          <w:b/>
          <w:sz w:val="22"/>
          <w:szCs w:val="22"/>
        </w:rPr>
        <w:t>Provider</w:t>
      </w:r>
      <w:r w:rsidRPr="004F1E9F">
        <w:rPr>
          <w:rFonts w:ascii="Times New Roman" w:hAnsi="Times New Roman" w:cs="Times New Roman"/>
          <w:b/>
          <w:sz w:val="22"/>
          <w:szCs w:val="22"/>
        </w:rPr>
        <w:t xml:space="preserve"> Personnel”</w:t>
      </w:r>
      <w:r w:rsidR="002E0C6C" w:rsidRPr="004F1E9F">
        <w:rPr>
          <w:rFonts w:ascii="Times New Roman" w:hAnsi="Times New Roman" w:cs="Times New Roman"/>
          <w:sz w:val="22"/>
          <w:szCs w:val="22"/>
        </w:rPr>
        <w:t xml:space="preserve"> means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’s employees, </w:t>
      </w:r>
      <w:r w:rsidR="00B950B4" w:rsidRPr="004F1E9F">
        <w:rPr>
          <w:rFonts w:ascii="Times New Roman" w:hAnsi="Times New Roman" w:cs="Times New Roman"/>
          <w:sz w:val="22"/>
          <w:szCs w:val="22"/>
        </w:rPr>
        <w:t xml:space="preserve">Affiliates and Subsidiary company’s employee, </w:t>
      </w:r>
      <w:r w:rsidR="00563951" w:rsidRPr="004F1E9F">
        <w:rPr>
          <w:rFonts w:ascii="Times New Roman" w:hAnsi="Times New Roman" w:cs="Times New Roman"/>
          <w:sz w:val="22"/>
          <w:szCs w:val="22"/>
        </w:rPr>
        <w:t>Sub-</w:t>
      </w:r>
      <w:r w:rsidR="004D706F">
        <w:rPr>
          <w:rFonts w:ascii="Times New Roman" w:hAnsi="Times New Roman" w:cs="Times New Roman"/>
          <w:sz w:val="22"/>
          <w:szCs w:val="22"/>
        </w:rPr>
        <w:t>Provider</w:t>
      </w:r>
      <w:r w:rsidR="00563951" w:rsidRPr="004F1E9F">
        <w:rPr>
          <w:rFonts w:ascii="Times New Roman" w:hAnsi="Times New Roman" w:cs="Times New Roman"/>
          <w:sz w:val="22"/>
          <w:szCs w:val="22"/>
        </w:rPr>
        <w:t xml:space="preserve"> employees,</w:t>
      </w:r>
      <w:r w:rsidR="004F06B2"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004F06B2" w:rsidRPr="004F1E9F">
        <w:rPr>
          <w:rFonts w:ascii="Times New Roman" w:hAnsi="Times New Roman" w:cs="Times New Roman"/>
          <w:sz w:val="22"/>
          <w:szCs w:val="22"/>
        </w:rPr>
        <w:t>’</w:t>
      </w:r>
      <w:r w:rsidR="00047D6B" w:rsidRPr="004F1E9F">
        <w:rPr>
          <w:rFonts w:ascii="Times New Roman" w:hAnsi="Times New Roman" w:cs="Times New Roman"/>
          <w:sz w:val="22"/>
          <w:szCs w:val="22"/>
        </w:rPr>
        <w:t>s, vendors</w:t>
      </w:r>
      <w:r w:rsidRPr="004F1E9F">
        <w:rPr>
          <w:rFonts w:ascii="Times New Roman" w:hAnsi="Times New Roman" w:cs="Times New Roman"/>
          <w:sz w:val="22"/>
          <w:szCs w:val="22"/>
        </w:rPr>
        <w:t xml:space="preserve">, </w:t>
      </w:r>
      <w:r w:rsidR="00047D6B" w:rsidRPr="004F1E9F">
        <w:rPr>
          <w:rFonts w:ascii="Times New Roman" w:hAnsi="Times New Roman" w:cs="Times New Roman"/>
          <w:sz w:val="22"/>
          <w:szCs w:val="22"/>
        </w:rPr>
        <w:t>and agents</w:t>
      </w:r>
      <w:r w:rsidRPr="004F1E9F">
        <w:rPr>
          <w:rFonts w:ascii="Times New Roman" w:hAnsi="Times New Roman" w:cs="Times New Roman"/>
          <w:sz w:val="22"/>
          <w:szCs w:val="22"/>
        </w:rPr>
        <w:t>.</w:t>
      </w:r>
    </w:p>
    <w:p w14:paraId="0E4C6730" w14:textId="77777777" w:rsidR="0016548C" w:rsidRPr="006639D7" w:rsidRDefault="0016548C" w:rsidP="006639D7">
      <w:pPr>
        <w:spacing w:line="300" w:lineRule="auto"/>
        <w:jc w:val="both"/>
        <w:rPr>
          <w:rFonts w:ascii="Times New Roman" w:hAnsi="Times New Roman" w:cs="Times New Roman"/>
          <w:b/>
          <w:sz w:val="22"/>
          <w:szCs w:val="22"/>
        </w:rPr>
      </w:pPr>
    </w:p>
    <w:p w14:paraId="5BE184AD" w14:textId="38F18F6C" w:rsidR="00775D37" w:rsidRPr="004F1E9F" w:rsidRDefault="00775D37" w:rsidP="008D5E92">
      <w:pPr>
        <w:numPr>
          <w:ilvl w:val="1"/>
          <w:numId w:val="2"/>
        </w:numPr>
        <w:tabs>
          <w:tab w:val="clear" w:pos="1440"/>
        </w:tabs>
        <w:spacing w:line="300" w:lineRule="auto"/>
        <w:ind w:left="630" w:hanging="630"/>
        <w:jc w:val="both"/>
        <w:rPr>
          <w:rFonts w:ascii="Times New Roman" w:hAnsi="Times New Roman" w:cs="Times New Roman"/>
          <w:sz w:val="22"/>
          <w:szCs w:val="22"/>
        </w:rPr>
      </w:pPr>
      <w:r w:rsidRPr="004F1E9F">
        <w:rPr>
          <w:rFonts w:ascii="Times New Roman" w:hAnsi="Times New Roman" w:cs="Times New Roman"/>
          <w:b/>
          <w:sz w:val="22"/>
          <w:szCs w:val="22"/>
        </w:rPr>
        <w:t>“Control”</w:t>
      </w:r>
      <w:r w:rsidRPr="004F1E9F">
        <w:rPr>
          <w:rFonts w:ascii="Times New Roman" w:hAnsi="Times New Roman" w:cs="Times New Roman"/>
          <w:sz w:val="22"/>
          <w:szCs w:val="22"/>
        </w:rPr>
        <w:t xml:space="preserve"> </w:t>
      </w:r>
      <w:r w:rsidR="00047D6B" w:rsidRPr="004F1E9F">
        <w:rPr>
          <w:rFonts w:ascii="Times New Roman" w:hAnsi="Times New Roman" w:cs="Times New Roman"/>
          <w:sz w:val="22"/>
          <w:szCs w:val="22"/>
        </w:rPr>
        <w:t xml:space="preserve">means any </w:t>
      </w:r>
      <w:r w:rsidRPr="004F1E9F">
        <w:rPr>
          <w:rFonts w:ascii="Times New Roman" w:hAnsi="Times New Roman" w:cs="Times New Roman"/>
          <w:sz w:val="22"/>
          <w:szCs w:val="22"/>
        </w:rPr>
        <w:t>legal, beneficial, or equitable ownership, directly or indirectly, of at least 50% of the capital stock or other ownership interest of such entity ordinarily having such voting rights, or the power in fact to direct or cause the direction of the management of such entity or to elect the majority of such entity’s board members.</w:t>
      </w:r>
    </w:p>
    <w:p w14:paraId="008A5DF3" w14:textId="77777777" w:rsidR="008909A2" w:rsidRPr="004F1E9F" w:rsidRDefault="008909A2" w:rsidP="008909A2">
      <w:pPr>
        <w:pStyle w:val="ListParagraph"/>
        <w:rPr>
          <w:rFonts w:ascii="Times New Roman" w:hAnsi="Times New Roman" w:cs="Times New Roman"/>
          <w:sz w:val="22"/>
          <w:szCs w:val="22"/>
        </w:rPr>
      </w:pPr>
    </w:p>
    <w:p w14:paraId="7EA86727" w14:textId="6A2FC0D8" w:rsidR="00F8349A" w:rsidRPr="004F1E9F" w:rsidRDefault="008909A2" w:rsidP="008D5E92">
      <w:pPr>
        <w:numPr>
          <w:ilvl w:val="1"/>
          <w:numId w:val="2"/>
        </w:numPr>
        <w:tabs>
          <w:tab w:val="clear" w:pos="1440"/>
        </w:tabs>
        <w:spacing w:line="300" w:lineRule="auto"/>
        <w:ind w:left="630" w:hanging="630"/>
        <w:jc w:val="both"/>
        <w:rPr>
          <w:rFonts w:ascii="Times New Roman" w:hAnsi="Times New Roman" w:cs="Times New Roman"/>
          <w:sz w:val="22"/>
          <w:szCs w:val="22"/>
        </w:rPr>
      </w:pPr>
      <w:r w:rsidRPr="004F1E9F">
        <w:rPr>
          <w:rFonts w:ascii="Times New Roman" w:hAnsi="Times New Roman" w:cs="Times New Roman"/>
          <w:sz w:val="22"/>
          <w:szCs w:val="22"/>
        </w:rPr>
        <w:t xml:space="preserve"> </w:t>
      </w:r>
      <w:r w:rsidR="00F8349A" w:rsidRPr="004F1E9F">
        <w:rPr>
          <w:rFonts w:ascii="Times New Roman" w:hAnsi="Times New Roman" w:cs="Times New Roman"/>
          <w:b/>
          <w:sz w:val="22"/>
          <w:szCs w:val="22"/>
        </w:rPr>
        <w:t>“Deliverable”</w:t>
      </w:r>
      <w:r w:rsidR="00F8349A" w:rsidRPr="004F1E9F">
        <w:rPr>
          <w:rFonts w:ascii="Times New Roman" w:hAnsi="Times New Roman" w:cs="Times New Roman"/>
          <w:sz w:val="22"/>
          <w:szCs w:val="22"/>
        </w:rPr>
        <w:t xml:space="preserve"> means </w:t>
      </w:r>
      <w:r w:rsidR="000858F6" w:rsidRPr="004F1E9F">
        <w:rPr>
          <w:rFonts w:ascii="Times New Roman" w:hAnsi="Times New Roman" w:cs="Times New Roman"/>
          <w:sz w:val="22"/>
          <w:szCs w:val="22"/>
        </w:rPr>
        <w:t xml:space="preserve">that </w:t>
      </w:r>
      <w:r w:rsidR="004D706F">
        <w:rPr>
          <w:rFonts w:ascii="Times New Roman" w:hAnsi="Times New Roman" w:cs="Times New Roman"/>
          <w:sz w:val="22"/>
          <w:szCs w:val="22"/>
        </w:rPr>
        <w:t>Provider</w:t>
      </w:r>
      <w:r w:rsidR="000858F6" w:rsidRPr="004F1E9F">
        <w:rPr>
          <w:rFonts w:ascii="Times New Roman" w:hAnsi="Times New Roman" w:cs="Times New Roman"/>
          <w:sz w:val="22"/>
          <w:szCs w:val="22"/>
        </w:rPr>
        <w:t xml:space="preserve"> shall deliver to the Client </w:t>
      </w:r>
      <w:r w:rsidR="006E3AC6">
        <w:rPr>
          <w:rFonts w:ascii="Times New Roman" w:hAnsi="Times New Roman" w:cs="Times New Roman"/>
          <w:sz w:val="22"/>
          <w:szCs w:val="22"/>
        </w:rPr>
        <w:t>resour</w:t>
      </w:r>
      <w:r w:rsidR="006C317F">
        <w:rPr>
          <w:rFonts w:ascii="Times New Roman" w:hAnsi="Times New Roman" w:cs="Times New Roman"/>
          <w:sz w:val="22"/>
          <w:szCs w:val="22"/>
        </w:rPr>
        <w:t>c</w:t>
      </w:r>
      <w:r w:rsidR="006E3AC6">
        <w:rPr>
          <w:rFonts w:ascii="Times New Roman" w:hAnsi="Times New Roman" w:cs="Times New Roman"/>
          <w:sz w:val="22"/>
          <w:szCs w:val="22"/>
        </w:rPr>
        <w:t>e capacity</w:t>
      </w:r>
      <w:r w:rsidR="006C317F">
        <w:rPr>
          <w:rFonts w:ascii="Times New Roman" w:hAnsi="Times New Roman" w:cs="Times New Roman"/>
          <w:sz w:val="22"/>
          <w:szCs w:val="22"/>
        </w:rPr>
        <w:t>.</w:t>
      </w:r>
      <w:r w:rsidR="00114A00" w:rsidRPr="004F1E9F">
        <w:rPr>
          <w:rFonts w:ascii="Times New Roman" w:hAnsi="Times New Roman" w:cs="Times New Roman"/>
          <w:sz w:val="22"/>
          <w:szCs w:val="22"/>
        </w:rPr>
        <w:t xml:space="preserve"> </w:t>
      </w:r>
    </w:p>
    <w:p w14:paraId="591BDDAB" w14:textId="77777777" w:rsidR="008909A2" w:rsidRPr="004F1E9F" w:rsidRDefault="008909A2" w:rsidP="008909A2">
      <w:pPr>
        <w:pStyle w:val="ListParagraph"/>
        <w:rPr>
          <w:rFonts w:ascii="Times New Roman" w:hAnsi="Times New Roman" w:cs="Times New Roman"/>
          <w:sz w:val="22"/>
          <w:szCs w:val="22"/>
        </w:rPr>
      </w:pPr>
    </w:p>
    <w:p w14:paraId="1D8A4BFD" w14:textId="77777777" w:rsidR="00F8349A" w:rsidRPr="004F1E9F" w:rsidRDefault="00F8349A" w:rsidP="008D5E92">
      <w:pPr>
        <w:numPr>
          <w:ilvl w:val="1"/>
          <w:numId w:val="2"/>
        </w:numPr>
        <w:tabs>
          <w:tab w:val="clear" w:pos="1440"/>
        </w:tabs>
        <w:spacing w:line="300" w:lineRule="auto"/>
        <w:ind w:left="630" w:hanging="630"/>
        <w:jc w:val="both"/>
        <w:rPr>
          <w:rFonts w:ascii="Times New Roman" w:hAnsi="Times New Roman" w:cs="Times New Roman"/>
          <w:sz w:val="22"/>
          <w:szCs w:val="22"/>
        </w:rPr>
      </w:pPr>
      <w:r w:rsidRPr="004F1E9F">
        <w:rPr>
          <w:rFonts w:ascii="Times New Roman" w:hAnsi="Times New Roman" w:cs="Times New Roman"/>
          <w:b/>
          <w:sz w:val="22"/>
          <w:szCs w:val="22"/>
        </w:rPr>
        <w:t>“</w:t>
      </w:r>
      <w:r w:rsidRPr="00B8331F">
        <w:rPr>
          <w:rFonts w:ascii="Times New Roman" w:hAnsi="Times New Roman" w:cs="Times New Roman"/>
          <w:b/>
          <w:sz w:val="22"/>
          <w:szCs w:val="22"/>
        </w:rPr>
        <w:t>Intellectual</w:t>
      </w:r>
      <w:r w:rsidRPr="004F1E9F">
        <w:rPr>
          <w:rFonts w:ascii="Times New Roman" w:hAnsi="Times New Roman" w:cs="Times New Roman"/>
          <w:b/>
          <w:sz w:val="22"/>
          <w:szCs w:val="22"/>
        </w:rPr>
        <w:t xml:space="preserve"> Property”</w:t>
      </w:r>
      <w:r w:rsidRPr="004F1E9F">
        <w:rPr>
          <w:rFonts w:ascii="Times New Roman" w:hAnsi="Times New Roman" w:cs="Times New Roman"/>
          <w:sz w:val="22"/>
          <w:szCs w:val="22"/>
        </w:rPr>
        <w:t xml:space="preserve"> means all algorithms, application programming interfaces (APIs), apparatus, concepts, data, databases and data collections, deliverables, designs, diagrams, documentation, drawings, flow charts, formulae, ideas and inventions (whether or not patentable or reduced to practice), know-how, materials, marketing and development plans, marks (including brand names, product names, logos, and slogans), methods, models, procedures, processes, schematics, software code (in any form including source code and executable or object code), specifications, subroutines, techniques, tools, uniform resource identifiers, user interfaces, works of authorship, and other forms of technology. </w:t>
      </w:r>
    </w:p>
    <w:p w14:paraId="5D91F676" w14:textId="77777777" w:rsidR="00F8349A" w:rsidRPr="004F1E9F" w:rsidRDefault="00F8349A" w:rsidP="00145E2D">
      <w:pPr>
        <w:pStyle w:val="ListParagraph"/>
        <w:ind w:left="1440"/>
        <w:rPr>
          <w:rFonts w:ascii="Times New Roman" w:hAnsi="Times New Roman" w:cs="Times New Roman"/>
          <w:b/>
          <w:sz w:val="22"/>
          <w:szCs w:val="22"/>
        </w:rPr>
      </w:pPr>
    </w:p>
    <w:p w14:paraId="43A8E6A2" w14:textId="77777777" w:rsidR="00F8349A" w:rsidRPr="004F1E9F" w:rsidRDefault="00F8349A" w:rsidP="008D5E92">
      <w:pPr>
        <w:numPr>
          <w:ilvl w:val="1"/>
          <w:numId w:val="2"/>
        </w:numPr>
        <w:tabs>
          <w:tab w:val="clear" w:pos="1440"/>
        </w:tabs>
        <w:spacing w:line="300" w:lineRule="auto"/>
        <w:ind w:left="630" w:hanging="630"/>
        <w:jc w:val="both"/>
        <w:rPr>
          <w:rFonts w:ascii="Times New Roman" w:hAnsi="Times New Roman" w:cs="Times New Roman"/>
          <w:sz w:val="22"/>
          <w:szCs w:val="22"/>
        </w:rPr>
      </w:pPr>
      <w:r w:rsidRPr="004F1E9F">
        <w:rPr>
          <w:rFonts w:ascii="Times New Roman" w:hAnsi="Times New Roman" w:cs="Times New Roman"/>
          <w:b/>
          <w:sz w:val="22"/>
          <w:szCs w:val="22"/>
        </w:rPr>
        <w:t>“Intellectual Property Rights”</w:t>
      </w:r>
      <w:r w:rsidRPr="004F1E9F">
        <w:rPr>
          <w:rFonts w:ascii="Times New Roman" w:hAnsi="Times New Roman" w:cs="Times New Roman"/>
          <w:sz w:val="22"/>
          <w:szCs w:val="22"/>
        </w:rPr>
        <w:t xml:space="preserve"> means all past, present, and future rights of the following types, which may exist or be created under this Agreement in  laws of any jurisdiction in the world: (a) rights associated with works of authorship, including exclusive exploitation rights, copyrights, moral rights, and mask work rights; (b) registered or unregistered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(b) of this sentence.</w:t>
      </w:r>
    </w:p>
    <w:p w14:paraId="41A49F8E" w14:textId="77777777" w:rsidR="00775D37" w:rsidRPr="004F1E9F" w:rsidRDefault="00775D37" w:rsidP="00F8349A">
      <w:pPr>
        <w:spacing w:line="300" w:lineRule="auto"/>
        <w:ind w:left="630"/>
        <w:jc w:val="both"/>
        <w:rPr>
          <w:rFonts w:ascii="Times New Roman" w:hAnsi="Times New Roman" w:cs="Times New Roman"/>
          <w:sz w:val="22"/>
          <w:szCs w:val="22"/>
        </w:rPr>
      </w:pPr>
    </w:p>
    <w:p w14:paraId="6389E818" w14:textId="11B1D943" w:rsidR="00775D37" w:rsidRPr="004F1E9F" w:rsidRDefault="00775D37" w:rsidP="008D5E92">
      <w:pPr>
        <w:numPr>
          <w:ilvl w:val="1"/>
          <w:numId w:val="2"/>
        </w:numPr>
        <w:tabs>
          <w:tab w:val="clear" w:pos="1440"/>
        </w:tabs>
        <w:spacing w:line="300" w:lineRule="auto"/>
        <w:ind w:left="630" w:hanging="540"/>
        <w:jc w:val="both"/>
        <w:rPr>
          <w:rFonts w:ascii="Times New Roman" w:eastAsia="Calibri" w:hAnsi="Times New Roman" w:cs="Times New Roman"/>
          <w:sz w:val="22"/>
          <w:szCs w:val="22"/>
        </w:rPr>
      </w:pPr>
      <w:r w:rsidRPr="004F1E9F">
        <w:rPr>
          <w:rFonts w:ascii="Times New Roman" w:hAnsi="Times New Roman" w:cs="Times New Roman"/>
          <w:b/>
          <w:sz w:val="22"/>
          <w:szCs w:val="22"/>
          <w:lang w:bidi="en-US"/>
        </w:rPr>
        <w:t>“Services”</w:t>
      </w:r>
      <w:r w:rsidRPr="004F1E9F">
        <w:rPr>
          <w:rFonts w:ascii="Times New Roman" w:hAnsi="Times New Roman" w:cs="Times New Roman"/>
          <w:b/>
          <w:sz w:val="22"/>
          <w:szCs w:val="22"/>
        </w:rPr>
        <w:t xml:space="preserve"> </w:t>
      </w:r>
      <w:r w:rsidRPr="004F1E9F">
        <w:rPr>
          <w:rFonts w:ascii="Times New Roman" w:eastAsia="Calibri" w:hAnsi="Times New Roman" w:cs="Times New Roman"/>
          <w:sz w:val="22"/>
          <w:szCs w:val="22"/>
        </w:rPr>
        <w:t>means any</w:t>
      </w:r>
      <w:r w:rsidR="002E0C6C" w:rsidRPr="004F1E9F">
        <w:rPr>
          <w:rFonts w:ascii="Times New Roman" w:eastAsia="Calibri" w:hAnsi="Times New Roman" w:cs="Times New Roman"/>
          <w:sz w:val="22"/>
          <w:szCs w:val="22"/>
        </w:rPr>
        <w:t xml:space="preserve"> services provided by </w:t>
      </w:r>
      <w:r w:rsidR="004D706F">
        <w:rPr>
          <w:rFonts w:ascii="Times New Roman" w:eastAsia="Calibri" w:hAnsi="Times New Roman" w:cs="Times New Roman"/>
          <w:sz w:val="22"/>
          <w:szCs w:val="22"/>
        </w:rPr>
        <w:t>Provider</w:t>
      </w:r>
      <w:r w:rsidRPr="004F1E9F">
        <w:rPr>
          <w:rFonts w:ascii="Times New Roman" w:eastAsia="Calibri" w:hAnsi="Times New Roman" w:cs="Times New Roman"/>
          <w:sz w:val="22"/>
          <w:szCs w:val="22"/>
        </w:rPr>
        <w:t xml:space="preserve"> as described in Annexure A of this Agreement and any SOW.</w:t>
      </w:r>
    </w:p>
    <w:p w14:paraId="3C99D4EF" w14:textId="77777777" w:rsidR="00775D37" w:rsidRPr="004F1E9F" w:rsidRDefault="00775D37" w:rsidP="00EF4210">
      <w:pPr>
        <w:pStyle w:val="ListParagraph"/>
        <w:spacing w:line="300" w:lineRule="auto"/>
        <w:contextualSpacing w:val="0"/>
        <w:jc w:val="both"/>
        <w:rPr>
          <w:rFonts w:ascii="Times New Roman" w:eastAsia="Calibri" w:hAnsi="Times New Roman" w:cs="Times New Roman"/>
          <w:b/>
          <w:sz w:val="22"/>
          <w:szCs w:val="22"/>
        </w:rPr>
      </w:pPr>
    </w:p>
    <w:p w14:paraId="748AA418" w14:textId="6BCB084B" w:rsidR="00775D37" w:rsidRPr="004F1E9F" w:rsidRDefault="00315CE7" w:rsidP="008D5E92">
      <w:pPr>
        <w:numPr>
          <w:ilvl w:val="1"/>
          <w:numId w:val="2"/>
        </w:numPr>
        <w:tabs>
          <w:tab w:val="clear" w:pos="1440"/>
          <w:tab w:val="left" w:pos="540"/>
        </w:tabs>
        <w:spacing w:line="300" w:lineRule="auto"/>
        <w:ind w:left="630" w:hanging="540"/>
        <w:jc w:val="both"/>
        <w:rPr>
          <w:rFonts w:ascii="Times New Roman" w:eastAsia="Calibri" w:hAnsi="Times New Roman" w:cs="Times New Roman"/>
          <w:sz w:val="22"/>
          <w:szCs w:val="22"/>
        </w:rPr>
      </w:pPr>
      <w:r w:rsidRPr="004F1E9F">
        <w:rPr>
          <w:rFonts w:ascii="Times New Roman" w:eastAsia="Calibri" w:hAnsi="Times New Roman" w:cs="Times New Roman"/>
          <w:b/>
          <w:sz w:val="22"/>
          <w:szCs w:val="22"/>
        </w:rPr>
        <w:t xml:space="preserve"> </w:t>
      </w:r>
      <w:r w:rsidR="00775D37" w:rsidRPr="004F1E9F">
        <w:rPr>
          <w:rFonts w:ascii="Times New Roman" w:eastAsia="Calibri" w:hAnsi="Times New Roman" w:cs="Times New Roman"/>
          <w:b/>
          <w:sz w:val="22"/>
          <w:szCs w:val="22"/>
        </w:rPr>
        <w:t>“Statement of Work”</w:t>
      </w:r>
      <w:r w:rsidR="00775D37" w:rsidRPr="004F1E9F">
        <w:rPr>
          <w:rFonts w:ascii="Times New Roman" w:eastAsia="Calibri" w:hAnsi="Times New Roman" w:cs="Times New Roman"/>
          <w:sz w:val="22"/>
          <w:szCs w:val="22"/>
        </w:rPr>
        <w:t xml:space="preserve"> </w:t>
      </w:r>
      <w:r w:rsidR="00775D37" w:rsidRPr="004F1E9F">
        <w:rPr>
          <w:rFonts w:ascii="Times New Roman" w:eastAsia="Calibri" w:hAnsi="Times New Roman" w:cs="Times New Roman"/>
          <w:b/>
          <w:sz w:val="22"/>
          <w:szCs w:val="22"/>
        </w:rPr>
        <w:t>or “SOW”</w:t>
      </w:r>
      <w:r w:rsidR="00775D37" w:rsidRPr="004F1E9F">
        <w:rPr>
          <w:rFonts w:ascii="Times New Roman" w:eastAsia="Calibri" w:hAnsi="Times New Roman" w:cs="Times New Roman"/>
          <w:sz w:val="22"/>
          <w:szCs w:val="22"/>
        </w:rPr>
        <w:t xml:space="preserve"> means a description of the Services to be performed, and </w:t>
      </w:r>
      <w:r w:rsidRPr="004F1E9F">
        <w:rPr>
          <w:rFonts w:ascii="Times New Roman" w:eastAsia="Calibri" w:hAnsi="Times New Roman" w:cs="Times New Roman"/>
          <w:sz w:val="22"/>
          <w:szCs w:val="22"/>
        </w:rPr>
        <w:t xml:space="preserve">    </w:t>
      </w:r>
      <w:r w:rsidR="00775D37" w:rsidRPr="004F1E9F">
        <w:rPr>
          <w:rFonts w:ascii="Times New Roman" w:eastAsia="Calibri" w:hAnsi="Times New Roman" w:cs="Times New Roman"/>
          <w:sz w:val="22"/>
          <w:szCs w:val="22"/>
        </w:rPr>
        <w:t>Deliverab</w:t>
      </w:r>
      <w:r w:rsidR="002E0C6C" w:rsidRPr="004F1E9F">
        <w:rPr>
          <w:rFonts w:ascii="Times New Roman" w:eastAsia="Calibri" w:hAnsi="Times New Roman" w:cs="Times New Roman"/>
          <w:sz w:val="22"/>
          <w:szCs w:val="22"/>
        </w:rPr>
        <w:t xml:space="preserve">les to be provided by </w:t>
      </w:r>
      <w:r w:rsidR="004D706F">
        <w:rPr>
          <w:rFonts w:ascii="Times New Roman" w:eastAsia="Calibri" w:hAnsi="Times New Roman" w:cs="Times New Roman"/>
          <w:sz w:val="22"/>
          <w:szCs w:val="22"/>
        </w:rPr>
        <w:t>Provider</w:t>
      </w:r>
      <w:r w:rsidR="00775D37" w:rsidRPr="004F1E9F">
        <w:rPr>
          <w:rFonts w:ascii="Times New Roman" w:eastAsia="Calibri" w:hAnsi="Times New Roman" w:cs="Times New Roman"/>
          <w:sz w:val="22"/>
          <w:szCs w:val="22"/>
        </w:rPr>
        <w:t>.</w:t>
      </w:r>
    </w:p>
    <w:p w14:paraId="05C633AB" w14:textId="77777777" w:rsidR="00925126" w:rsidRPr="004F1E9F" w:rsidRDefault="00925126" w:rsidP="00925126">
      <w:pPr>
        <w:pStyle w:val="ListParagraph"/>
        <w:rPr>
          <w:rFonts w:ascii="Times New Roman" w:eastAsia="Calibri" w:hAnsi="Times New Roman" w:cs="Times New Roman"/>
          <w:sz w:val="22"/>
          <w:szCs w:val="22"/>
        </w:rPr>
      </w:pPr>
    </w:p>
    <w:p w14:paraId="1FB8DFD8" w14:textId="77777777" w:rsidR="00775D37" w:rsidRPr="004F1E9F" w:rsidRDefault="00F8349A"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hAnsi="Times New Roman" w:cs="Times New Roman"/>
          <w:b/>
        </w:rPr>
        <w:t>INTERPRETATION.</w:t>
      </w:r>
      <w:r w:rsidRPr="004F1E9F">
        <w:rPr>
          <w:rFonts w:ascii="Times New Roman" w:hAnsi="Times New Roman" w:cs="Times New Roman"/>
        </w:rPr>
        <w:t xml:space="preserve">  </w:t>
      </w:r>
      <w:r w:rsidR="00B512AF" w:rsidRPr="004F1E9F">
        <w:rPr>
          <w:rFonts w:ascii="Times New Roman" w:hAnsi="Times New Roman" w:cs="Times New Roman"/>
        </w:rPr>
        <w:t>Unless context clearly requires otherwise: (a) “including” means “including without limitation;” (b) “and” means “and/or,” and “or” means “and/or;” (c) words using the singular or plural number include the plural or singular number, respectively; and (d) words of any gender include the other gender.</w:t>
      </w:r>
    </w:p>
    <w:p w14:paraId="73C31859" w14:textId="77777777" w:rsidR="00925126" w:rsidRPr="004F1E9F" w:rsidRDefault="00925126" w:rsidP="00925126">
      <w:pPr>
        <w:shd w:val="clear" w:color="auto" w:fill="FFFFFF"/>
        <w:rPr>
          <w:rFonts w:ascii="Times New Roman" w:eastAsia="Times New Roman" w:hAnsi="Times New Roman" w:cs="Times New Roman"/>
          <w:sz w:val="22"/>
          <w:szCs w:val="22"/>
        </w:rPr>
      </w:pPr>
      <w:r w:rsidRPr="004F1E9F">
        <w:rPr>
          <w:rFonts w:ascii="Times New Roman" w:eastAsia="Times New Roman" w:hAnsi="Times New Roman" w:cs="Times New Roman"/>
          <w:sz w:val="22"/>
          <w:szCs w:val="22"/>
        </w:rPr>
        <w:t> </w:t>
      </w:r>
    </w:p>
    <w:p w14:paraId="1E89F6C9" w14:textId="77777777" w:rsidR="002B186E" w:rsidRPr="004F1E9F" w:rsidRDefault="00775D37"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hAnsi="Times New Roman" w:cs="Times New Roman"/>
          <w:b/>
        </w:rPr>
        <w:t>SCOPE OF THE AGREEMENT; SERVICES:</w:t>
      </w:r>
    </w:p>
    <w:p w14:paraId="2DCD3897" w14:textId="77777777" w:rsidR="002B186E" w:rsidRPr="004F1E9F" w:rsidRDefault="002B186E" w:rsidP="00EF4210">
      <w:pPr>
        <w:spacing w:line="300" w:lineRule="auto"/>
        <w:ind w:left="540"/>
        <w:jc w:val="both"/>
        <w:rPr>
          <w:rFonts w:ascii="Times New Roman" w:eastAsia="Calibri" w:hAnsi="Times New Roman" w:cs="Times New Roman"/>
          <w:b/>
          <w:sz w:val="22"/>
          <w:szCs w:val="22"/>
        </w:rPr>
      </w:pPr>
    </w:p>
    <w:p w14:paraId="3500BBD8" w14:textId="08EA19F2" w:rsidR="002B186E" w:rsidRPr="004F1E9F" w:rsidRDefault="002B186E" w:rsidP="008D5E92">
      <w:pPr>
        <w:pStyle w:val="ListParagraph"/>
        <w:numPr>
          <w:ilvl w:val="1"/>
          <w:numId w:val="4"/>
        </w:numPr>
        <w:spacing w:line="300" w:lineRule="auto"/>
        <w:ind w:left="720" w:hanging="720"/>
        <w:contextualSpacing w:val="0"/>
        <w:jc w:val="both"/>
        <w:rPr>
          <w:rFonts w:ascii="Times New Roman" w:hAnsi="Times New Roman" w:cs="Times New Roman"/>
          <w:sz w:val="22"/>
          <w:szCs w:val="22"/>
        </w:rPr>
      </w:pPr>
      <w:r w:rsidRPr="004F1E9F">
        <w:rPr>
          <w:rFonts w:ascii="Times New Roman" w:eastAsia="Calibri" w:hAnsi="Times New Roman" w:cs="Times New Roman"/>
          <w:b/>
          <w:sz w:val="22"/>
          <w:szCs w:val="22"/>
          <w:u w:val="single"/>
        </w:rPr>
        <w:t>Scope of Services.</w:t>
      </w:r>
      <w:r w:rsidRPr="004F1E9F">
        <w:rPr>
          <w:rFonts w:ascii="Times New Roman" w:hAnsi="Times New Roman" w:cs="Times New Roman"/>
          <w:b/>
          <w:sz w:val="22"/>
          <w:szCs w:val="22"/>
        </w:rPr>
        <w:t xml:space="preser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will provide to </w:t>
      </w:r>
      <w:r w:rsidR="00047D6B" w:rsidRPr="004F1E9F">
        <w:rPr>
          <w:rFonts w:ascii="Times New Roman" w:hAnsi="Times New Roman" w:cs="Times New Roman"/>
          <w:sz w:val="22"/>
          <w:szCs w:val="22"/>
        </w:rPr>
        <w:t>Client</w:t>
      </w:r>
      <w:r w:rsidRPr="004F1E9F">
        <w:rPr>
          <w:rFonts w:ascii="Times New Roman" w:hAnsi="Times New Roman" w:cs="Times New Roman"/>
          <w:sz w:val="22"/>
          <w:szCs w:val="22"/>
        </w:rPr>
        <w:t>, the Services that are described in</w:t>
      </w:r>
      <w:r w:rsidR="00ED1E64" w:rsidRPr="004F1E9F">
        <w:rPr>
          <w:rFonts w:ascii="Times New Roman" w:hAnsi="Times New Roman" w:cs="Times New Roman"/>
          <w:sz w:val="22"/>
          <w:szCs w:val="22"/>
        </w:rPr>
        <w:t xml:space="preserve"> </w:t>
      </w:r>
      <w:r w:rsidRPr="004F1E9F">
        <w:rPr>
          <w:rFonts w:ascii="Times New Roman" w:hAnsi="Times New Roman" w:cs="Times New Roman"/>
          <w:sz w:val="22"/>
          <w:szCs w:val="22"/>
        </w:rPr>
        <w:t>Annexure A of this Agreement and various SOWs executed by both Parties in accordance with this Agreement. Such SOWs shall be attached and incorporated by reference into this Agreement</w:t>
      </w:r>
      <w:r w:rsidR="00F8349A" w:rsidRPr="004F1E9F">
        <w:rPr>
          <w:rFonts w:ascii="Times New Roman" w:hAnsi="Times New Roman" w:cs="Times New Roman"/>
          <w:sz w:val="22"/>
          <w:szCs w:val="22"/>
        </w:rPr>
        <w:t xml:space="preserve"> when executed by the parties</w:t>
      </w:r>
      <w:r w:rsidRPr="004F1E9F">
        <w:rPr>
          <w:rFonts w:ascii="Times New Roman" w:hAnsi="Times New Roman" w:cs="Times New Roman"/>
          <w:sz w:val="22"/>
          <w:szCs w:val="22"/>
        </w:rPr>
        <w:t>.</w:t>
      </w:r>
    </w:p>
    <w:p w14:paraId="78330FC7" w14:textId="5F3E5CD3" w:rsidR="002B186E" w:rsidRDefault="002B186E" w:rsidP="00EF4210">
      <w:pPr>
        <w:pStyle w:val="ListParagraph"/>
        <w:spacing w:line="300" w:lineRule="auto"/>
        <w:contextualSpacing w:val="0"/>
        <w:jc w:val="both"/>
        <w:rPr>
          <w:rFonts w:ascii="Times New Roman" w:hAnsi="Times New Roman" w:cs="Times New Roman"/>
          <w:sz w:val="22"/>
          <w:szCs w:val="22"/>
        </w:rPr>
      </w:pPr>
    </w:p>
    <w:p w14:paraId="767BF74C" w14:textId="77777777" w:rsidR="0000218C" w:rsidRPr="004F1E9F" w:rsidRDefault="0000218C" w:rsidP="00EF4210">
      <w:pPr>
        <w:pStyle w:val="ListParagraph"/>
        <w:spacing w:line="300" w:lineRule="auto"/>
        <w:contextualSpacing w:val="0"/>
        <w:jc w:val="both"/>
        <w:rPr>
          <w:rFonts w:ascii="Times New Roman" w:hAnsi="Times New Roman" w:cs="Times New Roman"/>
          <w:sz w:val="22"/>
          <w:szCs w:val="22"/>
        </w:rPr>
      </w:pPr>
    </w:p>
    <w:p w14:paraId="59F13BFA" w14:textId="2CF6E22A" w:rsidR="002B186E" w:rsidRPr="004F1E9F" w:rsidRDefault="002B186E" w:rsidP="008D5E92">
      <w:pPr>
        <w:pStyle w:val="ListParagraph"/>
        <w:numPr>
          <w:ilvl w:val="1"/>
          <w:numId w:val="4"/>
        </w:numPr>
        <w:spacing w:line="300" w:lineRule="auto"/>
        <w:ind w:left="720" w:hanging="72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Form of Statement of Work.</w:t>
      </w:r>
      <w:r w:rsidRPr="004F1E9F">
        <w:rPr>
          <w:rFonts w:ascii="Times New Roman" w:hAnsi="Times New Roman" w:cs="Times New Roman"/>
          <w:sz w:val="22"/>
          <w:szCs w:val="22"/>
        </w:rPr>
        <w:t xml:space="preserve">  Each SOW shall contain the following: (a) detailed description of the Services to which it applies; (b) estimated fees and expenses for such Services and specific billing arrangements, if any; (c) the names of the respective Project Managers for </w:t>
      </w:r>
      <w:r w:rsidR="004D706F">
        <w:rPr>
          <w:rFonts w:ascii="Times New Roman" w:hAnsi="Times New Roman" w:cs="Times New Roman"/>
          <w:sz w:val="22"/>
          <w:szCs w:val="22"/>
        </w:rPr>
        <w:lastRenderedPageBreak/>
        <w:t>Provider</w:t>
      </w:r>
      <w:r w:rsidRPr="004F1E9F">
        <w:rPr>
          <w:rFonts w:ascii="Times New Roman" w:hAnsi="Times New Roman" w:cs="Times New Roman"/>
          <w:sz w:val="22"/>
          <w:szCs w:val="22"/>
        </w:rPr>
        <w:t xml:space="preserve"> and </w:t>
      </w:r>
      <w:r w:rsidR="00047D6B"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 for the Services under such SOW; (d) the period during which the Services will be performed; (e) project assumptions, including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specific responsibilities with respect to the Services; and (f) any other information or agreement of the Parties, to the extent it supplements the provisions of this Agreement.  </w:t>
      </w:r>
    </w:p>
    <w:p w14:paraId="1696DB3C" w14:textId="77777777" w:rsidR="002B186E" w:rsidRPr="004F1E9F" w:rsidRDefault="002B186E" w:rsidP="00EF4210">
      <w:pPr>
        <w:pStyle w:val="ListParagraph"/>
        <w:spacing w:line="300" w:lineRule="auto"/>
        <w:contextualSpacing w:val="0"/>
        <w:jc w:val="both"/>
        <w:rPr>
          <w:rFonts w:ascii="Times New Roman" w:hAnsi="Times New Roman" w:cs="Times New Roman"/>
          <w:b/>
          <w:sz w:val="22"/>
          <w:szCs w:val="22"/>
        </w:rPr>
      </w:pPr>
    </w:p>
    <w:p w14:paraId="3465587A" w14:textId="77777777" w:rsidR="002B186E" w:rsidRPr="004F1E9F" w:rsidRDefault="002B186E" w:rsidP="008D5E92">
      <w:pPr>
        <w:pStyle w:val="ListParagraph"/>
        <w:numPr>
          <w:ilvl w:val="1"/>
          <w:numId w:val="4"/>
        </w:numPr>
        <w:spacing w:line="300" w:lineRule="auto"/>
        <w:ind w:left="720" w:hanging="72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Change Procedure</w:t>
      </w:r>
      <w:r w:rsidRPr="004F1E9F">
        <w:rPr>
          <w:rFonts w:ascii="Times New Roman" w:hAnsi="Times New Roman" w:cs="Times New Roman"/>
          <w:b/>
          <w:sz w:val="22"/>
          <w:szCs w:val="22"/>
        </w:rPr>
        <w:t>.</w:t>
      </w:r>
      <w:r w:rsidRPr="004F1E9F">
        <w:rPr>
          <w:rFonts w:ascii="Times New Roman" w:hAnsi="Times New Roman" w:cs="Times New Roman"/>
          <w:sz w:val="22"/>
          <w:szCs w:val="22"/>
        </w:rPr>
        <w:t xml:space="preserve">  In order for a SOW to be modified, then such proposed changes need to be negotiated in good faith and the terms of any a Project Change Request (“PCR”) must be executed by a duly authorized representative of each Party. Each PCR will describe the proposed change, the rationale for the change, and the expected effects, if any, the change will have on Project cost, schedule, and other subjects. </w:t>
      </w:r>
    </w:p>
    <w:p w14:paraId="2F000555" w14:textId="77777777" w:rsidR="002B186E" w:rsidRPr="004F1E9F" w:rsidRDefault="002B186E" w:rsidP="00EF4210">
      <w:pPr>
        <w:pStyle w:val="ListParagraph"/>
        <w:spacing w:line="300" w:lineRule="auto"/>
        <w:contextualSpacing w:val="0"/>
        <w:jc w:val="both"/>
        <w:rPr>
          <w:rFonts w:ascii="Times New Roman" w:hAnsi="Times New Roman" w:cs="Times New Roman"/>
          <w:b/>
          <w:sz w:val="22"/>
          <w:szCs w:val="22"/>
        </w:rPr>
      </w:pPr>
    </w:p>
    <w:p w14:paraId="7D35FCF4" w14:textId="6E5C83AC" w:rsidR="0000218C" w:rsidRPr="0000218C" w:rsidRDefault="0000218C" w:rsidP="008D5E92">
      <w:pPr>
        <w:pStyle w:val="ListParagraph"/>
        <w:numPr>
          <w:ilvl w:val="1"/>
          <w:numId w:val="4"/>
        </w:numPr>
        <w:spacing w:line="300" w:lineRule="auto"/>
        <w:ind w:left="720" w:hanging="720"/>
        <w:contextualSpacing w:val="0"/>
        <w:jc w:val="both"/>
        <w:rPr>
          <w:rFonts w:ascii="Times New Roman" w:hAnsi="Times New Roman" w:cs="Times New Roman"/>
          <w:sz w:val="22"/>
          <w:szCs w:val="22"/>
        </w:rPr>
      </w:pPr>
      <w:r w:rsidRPr="0000218C">
        <w:rPr>
          <w:rFonts w:ascii="Times New Roman" w:hAnsi="Times New Roman" w:cs="Times New Roman"/>
          <w:b/>
          <w:sz w:val="22"/>
          <w:szCs w:val="22"/>
          <w:u w:val="single"/>
        </w:rPr>
        <w:t>Order of Precedence.</w:t>
      </w:r>
      <w:r w:rsidRPr="0000218C">
        <w:rPr>
          <w:rFonts w:ascii="Times New Roman" w:hAnsi="Times New Roman" w:cs="Times New Roman"/>
          <w:sz w:val="22"/>
          <w:szCs w:val="22"/>
        </w:rPr>
        <w:t xml:space="preserve">  If there is any conflict between this Agreement and any SOW, the terms of this Agreement shall prevail. In no event will any terms, conditions, or provisions of any quotation, order acknowledgement, invoice, or other commercial document sent by </w:t>
      </w:r>
      <w:r w:rsidR="004D706F">
        <w:rPr>
          <w:rFonts w:ascii="Times New Roman" w:hAnsi="Times New Roman" w:cs="Times New Roman"/>
          <w:sz w:val="22"/>
          <w:szCs w:val="22"/>
        </w:rPr>
        <w:t>Provider</w:t>
      </w:r>
      <w:r w:rsidRPr="0000218C">
        <w:rPr>
          <w:rFonts w:ascii="Times New Roman" w:hAnsi="Times New Roman" w:cs="Times New Roman"/>
          <w:sz w:val="22"/>
          <w:szCs w:val="22"/>
        </w:rPr>
        <w:t xml:space="preserve"> to Client or its Affiliates have any binding effect on Client or its Affiliates or modify in any way the terms and conditions of this Agreement or any SOW</w:t>
      </w:r>
    </w:p>
    <w:p w14:paraId="61595E76" w14:textId="77777777" w:rsidR="00563951" w:rsidRPr="004F1E9F" w:rsidRDefault="00563951" w:rsidP="00563951">
      <w:pPr>
        <w:pStyle w:val="ListParagraph"/>
        <w:spacing w:line="300" w:lineRule="auto"/>
        <w:contextualSpacing w:val="0"/>
        <w:jc w:val="both"/>
        <w:rPr>
          <w:rFonts w:ascii="Times New Roman" w:hAnsi="Times New Roman" w:cs="Times New Roman"/>
          <w:sz w:val="22"/>
          <w:szCs w:val="22"/>
        </w:rPr>
      </w:pPr>
    </w:p>
    <w:p w14:paraId="608BB2B4" w14:textId="41350B30" w:rsidR="0016548C" w:rsidRDefault="00563951" w:rsidP="008D5E92">
      <w:pPr>
        <w:pStyle w:val="ListParagraph"/>
        <w:numPr>
          <w:ilvl w:val="1"/>
          <w:numId w:val="4"/>
        </w:numPr>
        <w:spacing w:line="300" w:lineRule="auto"/>
        <w:ind w:left="720" w:hanging="72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 xml:space="preserve">Assignment of </w:t>
      </w:r>
      <w:r w:rsidR="004D706F">
        <w:rPr>
          <w:rFonts w:ascii="Times New Roman" w:hAnsi="Times New Roman" w:cs="Times New Roman"/>
          <w:b/>
          <w:sz w:val="22"/>
          <w:szCs w:val="22"/>
          <w:u w:val="single"/>
        </w:rPr>
        <w:t>Provider</w:t>
      </w:r>
      <w:r w:rsidRPr="004F1E9F">
        <w:rPr>
          <w:rFonts w:ascii="Times New Roman" w:hAnsi="Times New Roman" w:cs="Times New Roman"/>
          <w:b/>
          <w:sz w:val="22"/>
          <w:szCs w:val="22"/>
          <w:u w:val="single"/>
        </w:rPr>
        <w:t xml:space="preserve"> Personnel</w:t>
      </w:r>
      <w:r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shall deploy its Personnel on the Client project as per the Scope of </w:t>
      </w:r>
      <w:r w:rsidR="006C4352" w:rsidRPr="004F1E9F">
        <w:rPr>
          <w:rFonts w:ascii="Times New Roman" w:hAnsi="Times New Roman" w:cs="Times New Roman"/>
          <w:sz w:val="22"/>
          <w:szCs w:val="22"/>
        </w:rPr>
        <w:t>W</w:t>
      </w:r>
      <w:r w:rsidRPr="004F1E9F">
        <w:rPr>
          <w:rFonts w:ascii="Times New Roman" w:hAnsi="Times New Roman" w:cs="Times New Roman"/>
          <w:sz w:val="22"/>
          <w:szCs w:val="22"/>
        </w:rPr>
        <w:t xml:space="preserve">ork with prior approval from Client.  </w:t>
      </w:r>
      <w:r w:rsidR="006C4352" w:rsidRPr="004F1E9F">
        <w:rPr>
          <w:rFonts w:ascii="Times New Roman" w:hAnsi="Times New Roman" w:cs="Times New Roman"/>
          <w:sz w:val="22"/>
          <w:szCs w:val="22"/>
        </w:rPr>
        <w:t>In case Client</w:t>
      </w:r>
      <w:r w:rsidRPr="004F1E9F">
        <w:rPr>
          <w:rFonts w:ascii="Times New Roman" w:hAnsi="Times New Roman" w:cs="Times New Roman"/>
          <w:sz w:val="22"/>
          <w:szCs w:val="22"/>
        </w:rPr>
        <w:t xml:space="preserve"> determines,</w:t>
      </w:r>
      <w:r w:rsidR="006C4352" w:rsidRPr="004F1E9F">
        <w:rPr>
          <w:rFonts w:ascii="Times New Roman" w:hAnsi="Times New Roman" w:cs="Times New Roman"/>
          <w:sz w:val="22"/>
          <w:szCs w:val="22"/>
        </w:rPr>
        <w:t xml:space="preserve"> within one</w:t>
      </w:r>
      <w:r w:rsidRPr="004F1E9F">
        <w:rPr>
          <w:rFonts w:ascii="Times New Roman" w:hAnsi="Times New Roman" w:cs="Times New Roman"/>
          <w:sz w:val="22"/>
          <w:szCs w:val="22"/>
        </w:rPr>
        <w:t xml:space="preserve"> (</w:t>
      </w:r>
      <w:r w:rsidR="006C4352" w:rsidRPr="004F1E9F">
        <w:rPr>
          <w:rFonts w:ascii="Times New Roman" w:hAnsi="Times New Roman" w:cs="Times New Roman"/>
          <w:sz w:val="22"/>
          <w:szCs w:val="22"/>
        </w:rPr>
        <w:t>1</w:t>
      </w:r>
      <w:r w:rsidRPr="004F1E9F">
        <w:rPr>
          <w:rFonts w:ascii="Times New Roman" w:hAnsi="Times New Roman" w:cs="Times New Roman"/>
          <w:sz w:val="22"/>
          <w:szCs w:val="22"/>
        </w:rPr>
        <w:t>) weeks of commencement of the Services</w:t>
      </w:r>
      <w:r w:rsidR="006C4352" w:rsidRPr="004F1E9F">
        <w:rPr>
          <w:rFonts w:ascii="Times New Roman" w:hAnsi="Times New Roman" w:cs="Times New Roman"/>
          <w:sz w:val="22"/>
          <w:szCs w:val="22"/>
        </w:rPr>
        <w:t xml:space="preserve"> </w:t>
      </w:r>
      <w:r w:rsidRPr="004F1E9F">
        <w:rPr>
          <w:rFonts w:ascii="Times New Roman" w:hAnsi="Times New Roman" w:cs="Times New Roman"/>
          <w:sz w:val="22"/>
          <w:szCs w:val="22"/>
        </w:rPr>
        <w:t>that the assigned</w:t>
      </w:r>
      <w:r w:rsidR="006C4352"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Personnel is not appropriate to the position, </w:t>
      </w:r>
      <w:r w:rsidR="006C4352" w:rsidRPr="004F1E9F">
        <w:rPr>
          <w:rFonts w:ascii="Times New Roman" w:hAnsi="Times New Roman" w:cs="Times New Roman"/>
          <w:sz w:val="22"/>
          <w:szCs w:val="22"/>
        </w:rPr>
        <w:t xml:space="preserve">Client </w:t>
      </w:r>
      <w:r w:rsidRPr="004F1E9F">
        <w:rPr>
          <w:rFonts w:ascii="Times New Roman" w:hAnsi="Times New Roman" w:cs="Times New Roman"/>
          <w:sz w:val="22"/>
          <w:szCs w:val="22"/>
        </w:rPr>
        <w:t xml:space="preserve">shall notify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that replacement of</w:t>
      </w:r>
      <w:r w:rsidR="006C4352" w:rsidRPr="004F1E9F">
        <w:rPr>
          <w:rFonts w:ascii="Times New Roman" w:hAnsi="Times New Roman" w:cs="Times New Roman"/>
          <w:sz w:val="22"/>
          <w:szCs w:val="22"/>
        </w:rPr>
        <w:t xml:space="preserve"> such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Personnel is </w:t>
      </w:r>
      <w:r w:rsidR="003830E0" w:rsidRPr="004F1E9F">
        <w:rPr>
          <w:rFonts w:ascii="Times New Roman" w:hAnsi="Times New Roman" w:cs="Times New Roman"/>
          <w:sz w:val="22"/>
          <w:szCs w:val="22"/>
        </w:rPr>
        <w:t>necessary,</w:t>
      </w:r>
      <w:r w:rsidRPr="004F1E9F">
        <w:rPr>
          <w:rFonts w:ascii="Times New Roman" w:hAnsi="Times New Roman" w:cs="Times New Roman"/>
          <w:sz w:val="22"/>
          <w:szCs w:val="22"/>
        </w:rPr>
        <w:t xml:space="preserve"> and </w:t>
      </w:r>
      <w:r w:rsidR="004D706F">
        <w:rPr>
          <w:rFonts w:ascii="Times New Roman" w:hAnsi="Times New Roman" w:cs="Times New Roman"/>
          <w:sz w:val="22"/>
          <w:szCs w:val="22"/>
        </w:rPr>
        <w:t>Provider</w:t>
      </w:r>
      <w:r w:rsidR="006C4352" w:rsidRPr="004F1E9F">
        <w:rPr>
          <w:rFonts w:ascii="Times New Roman" w:hAnsi="Times New Roman" w:cs="Times New Roman"/>
          <w:sz w:val="22"/>
          <w:szCs w:val="22"/>
        </w:rPr>
        <w:t xml:space="preserve"> </w:t>
      </w:r>
      <w:r w:rsidRPr="004F1E9F">
        <w:rPr>
          <w:rFonts w:ascii="Times New Roman" w:hAnsi="Times New Roman" w:cs="Times New Roman"/>
          <w:sz w:val="22"/>
          <w:szCs w:val="22"/>
        </w:rPr>
        <w:t>shall immediately comply by replacing that person with another person of suitable ability and qualifications</w:t>
      </w:r>
      <w:r w:rsidR="006C4352" w:rsidRPr="004F1E9F">
        <w:rPr>
          <w:rFonts w:ascii="Times New Roman" w:hAnsi="Times New Roman" w:cs="Times New Roman"/>
          <w:sz w:val="22"/>
          <w:szCs w:val="22"/>
        </w:rPr>
        <w:t>.</w:t>
      </w:r>
    </w:p>
    <w:p w14:paraId="24E32EF5" w14:textId="3F42C8E4" w:rsidR="0016548C" w:rsidRPr="0016548C" w:rsidRDefault="0016548C" w:rsidP="0016548C">
      <w:pPr>
        <w:spacing w:line="300" w:lineRule="auto"/>
        <w:jc w:val="both"/>
        <w:rPr>
          <w:rFonts w:ascii="Times New Roman" w:hAnsi="Times New Roman" w:cs="Times New Roman"/>
          <w:sz w:val="22"/>
          <w:szCs w:val="22"/>
        </w:rPr>
      </w:pPr>
    </w:p>
    <w:p w14:paraId="5F7F3125" w14:textId="241F51A3" w:rsidR="00210D0B" w:rsidRPr="004F1E9F" w:rsidRDefault="00210D0B" w:rsidP="008D5E92">
      <w:pPr>
        <w:pStyle w:val="BodyText"/>
        <w:numPr>
          <w:ilvl w:val="0"/>
          <w:numId w:val="3"/>
        </w:numPr>
        <w:shd w:val="clear" w:color="auto" w:fill="auto"/>
        <w:spacing w:before="120" w:after="120" w:line="240" w:lineRule="auto"/>
        <w:ind w:hanging="720"/>
        <w:jc w:val="both"/>
        <w:rPr>
          <w:rFonts w:ascii="Times New Roman" w:hAnsi="Times New Roman" w:cs="Times New Roman"/>
          <w:b/>
          <w:bCs/>
        </w:rPr>
      </w:pPr>
      <w:r w:rsidRPr="004F1E9F">
        <w:rPr>
          <w:rFonts w:ascii="Times New Roman" w:eastAsia="Arial Unicode MS" w:hAnsi="Times New Roman" w:cs="Times New Roman"/>
          <w:b/>
          <w:color w:val="000000"/>
        </w:rPr>
        <w:t>DELIVERY AND ACCEPTANCE</w:t>
      </w:r>
      <w:r w:rsidRPr="004F1E9F">
        <w:rPr>
          <w:rFonts w:ascii="Times New Roman" w:hAnsi="Times New Roman" w:cs="Times New Roman"/>
          <w:b/>
          <w:bCs/>
        </w:rPr>
        <w:t>:</w:t>
      </w:r>
    </w:p>
    <w:p w14:paraId="2D8D4490" w14:textId="77777777" w:rsidR="00210D0B" w:rsidRPr="004F1E9F" w:rsidRDefault="00210D0B" w:rsidP="00210D0B">
      <w:pPr>
        <w:pStyle w:val="BodyText"/>
        <w:shd w:val="clear" w:color="auto" w:fill="auto"/>
        <w:spacing w:before="120" w:after="120" w:line="240" w:lineRule="auto"/>
        <w:jc w:val="both"/>
        <w:rPr>
          <w:rFonts w:ascii="Times New Roman" w:hAnsi="Times New Roman" w:cs="Times New Roman"/>
          <w:b/>
          <w:bCs/>
        </w:rPr>
      </w:pPr>
    </w:p>
    <w:p w14:paraId="1F8C2646" w14:textId="7C922E48" w:rsidR="00210D0B" w:rsidRPr="004F1E9F" w:rsidRDefault="00210D0B" w:rsidP="008D5E92">
      <w:pPr>
        <w:pStyle w:val="ListParagraph"/>
        <w:numPr>
          <w:ilvl w:val="1"/>
          <w:numId w:val="5"/>
        </w:numPr>
        <w:spacing w:line="300" w:lineRule="auto"/>
        <w:ind w:left="720" w:hanging="72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Delivery</w:t>
      </w:r>
      <w:r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will provide each Deliverable to the Client Project Manager on or before the due date set forth in the applicable SOW. Each delivery shall be in a format or medium </w:t>
      </w:r>
      <w:r w:rsidR="003B38E9" w:rsidRPr="004F1E9F">
        <w:rPr>
          <w:rFonts w:ascii="Times New Roman" w:hAnsi="Times New Roman" w:cs="Times New Roman"/>
          <w:sz w:val="22"/>
          <w:szCs w:val="22"/>
        </w:rPr>
        <w:t xml:space="preserve">mutually </w:t>
      </w:r>
      <w:r w:rsidRPr="004F1E9F">
        <w:rPr>
          <w:rFonts w:ascii="Times New Roman" w:hAnsi="Times New Roman" w:cs="Times New Roman"/>
          <w:sz w:val="22"/>
          <w:szCs w:val="22"/>
        </w:rPr>
        <w:t xml:space="preserve">acceptable to </w:t>
      </w:r>
      <w:r w:rsidR="003B38E9" w:rsidRPr="004F1E9F">
        <w:rPr>
          <w:rFonts w:ascii="Times New Roman" w:hAnsi="Times New Roman" w:cs="Times New Roman"/>
          <w:sz w:val="22"/>
          <w:szCs w:val="22"/>
        </w:rPr>
        <w:t>parties</w:t>
      </w:r>
      <w:r w:rsidR="000614B1" w:rsidRPr="004F1E9F">
        <w:rPr>
          <w:rFonts w:ascii="Times New Roman" w:hAnsi="Times New Roman" w:cs="Times New Roman"/>
          <w:sz w:val="22"/>
          <w:szCs w:val="22"/>
        </w:rPr>
        <w:t xml:space="preserve"> </w:t>
      </w:r>
      <w:r w:rsidRPr="004F1E9F">
        <w:rPr>
          <w:rFonts w:ascii="Times New Roman" w:hAnsi="Times New Roman" w:cs="Times New Roman"/>
          <w:sz w:val="22"/>
          <w:szCs w:val="22"/>
        </w:rPr>
        <w:t>or as specified in the applicable SOW.</w:t>
      </w:r>
    </w:p>
    <w:p w14:paraId="5EA51CBA" w14:textId="77777777" w:rsidR="00210D0B" w:rsidRPr="004F1E9F" w:rsidRDefault="00210D0B" w:rsidP="00210D0B">
      <w:pPr>
        <w:pStyle w:val="ListParagraph"/>
        <w:spacing w:line="300" w:lineRule="auto"/>
        <w:contextualSpacing w:val="0"/>
        <w:jc w:val="both"/>
        <w:rPr>
          <w:rFonts w:ascii="Times New Roman" w:hAnsi="Times New Roman" w:cs="Times New Roman"/>
          <w:b/>
          <w:sz w:val="22"/>
          <w:szCs w:val="22"/>
          <w:u w:val="single"/>
        </w:rPr>
      </w:pPr>
    </w:p>
    <w:p w14:paraId="4879DBF0" w14:textId="200F371A" w:rsidR="00BC3015" w:rsidRPr="004F1E9F" w:rsidRDefault="00210D0B" w:rsidP="008D5E92">
      <w:pPr>
        <w:pStyle w:val="ListParagraph"/>
        <w:numPr>
          <w:ilvl w:val="1"/>
          <w:numId w:val="5"/>
        </w:numPr>
        <w:spacing w:line="300" w:lineRule="auto"/>
        <w:ind w:left="720" w:hanging="72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Acceptance</w:t>
      </w:r>
      <w:r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will notify Client when a Deliverable is ready for Client’s review and acceptance testing.  Within </w:t>
      </w:r>
      <w:r w:rsidR="00074344">
        <w:rPr>
          <w:rFonts w:ascii="Times New Roman" w:hAnsi="Times New Roman" w:cs="Times New Roman"/>
          <w:sz w:val="22"/>
          <w:szCs w:val="22"/>
        </w:rPr>
        <w:t>30</w:t>
      </w:r>
      <w:r w:rsidRPr="004F1E9F">
        <w:rPr>
          <w:rFonts w:ascii="Times New Roman" w:hAnsi="Times New Roman" w:cs="Times New Roman"/>
          <w:sz w:val="22"/>
          <w:szCs w:val="22"/>
        </w:rPr>
        <w:t xml:space="preserve"> days of Client’s receipt of a Deliverable, to Client</w:t>
      </w:r>
      <w:r w:rsidR="00F142BC" w:rsidRPr="004F1E9F">
        <w:rPr>
          <w:rFonts w:ascii="Times New Roman" w:hAnsi="Times New Roman" w:cs="Times New Roman"/>
          <w:sz w:val="22"/>
          <w:szCs w:val="22"/>
        </w:rPr>
        <w:t xml:space="preserve"> </w:t>
      </w:r>
      <w:r w:rsidRPr="004F1E9F">
        <w:rPr>
          <w:rFonts w:ascii="Times New Roman" w:hAnsi="Times New Roman" w:cs="Times New Roman"/>
          <w:sz w:val="22"/>
          <w:szCs w:val="22"/>
        </w:rPr>
        <w:t xml:space="preserve">will notify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of whether it accepts or rejects the Deliverable. </w:t>
      </w:r>
      <w:r w:rsidR="00FE0392" w:rsidRPr="004F1E9F">
        <w:rPr>
          <w:rFonts w:ascii="Times New Roman" w:hAnsi="Times New Roman" w:cs="Times New Roman"/>
          <w:sz w:val="22"/>
          <w:szCs w:val="22"/>
        </w:rPr>
        <w:t>If Client</w:t>
      </w:r>
      <w:r w:rsidRPr="004F1E9F">
        <w:rPr>
          <w:rFonts w:ascii="Times New Roman" w:hAnsi="Times New Roman" w:cs="Times New Roman"/>
          <w:sz w:val="22"/>
          <w:szCs w:val="22"/>
        </w:rPr>
        <w:t xml:space="preserve"> rejects the Deliverable, Client shall give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notice of its rejection stating in reasonable detail any non-conformity and define requirements as it believes are necessary to remedy such non-conformities</w:t>
      </w:r>
      <w:r w:rsidR="00E66440" w:rsidRPr="004F1E9F">
        <w:rPr>
          <w:rFonts w:ascii="Times New Roman" w:hAnsi="Times New Roman" w:cs="Times New Roman"/>
          <w:sz w:val="22"/>
          <w:szCs w:val="22"/>
        </w:rPr>
        <w:t xml:space="preserve">, After receipt of any such notice, </w:t>
      </w:r>
      <w:r w:rsidR="004D706F">
        <w:rPr>
          <w:rFonts w:ascii="Times New Roman" w:hAnsi="Times New Roman" w:cs="Times New Roman"/>
          <w:sz w:val="22"/>
          <w:szCs w:val="22"/>
        </w:rPr>
        <w:t>Provider</w:t>
      </w:r>
      <w:r w:rsidR="00E66440" w:rsidRPr="004F1E9F">
        <w:rPr>
          <w:rFonts w:ascii="Times New Roman" w:hAnsi="Times New Roman" w:cs="Times New Roman"/>
          <w:sz w:val="22"/>
          <w:szCs w:val="22"/>
        </w:rPr>
        <w:t xml:space="preserve"> will correct such non-conformities and resubmit a corrected specification for approval in accordance with this Section 4.2.  The foregoing procedure will be repeated until Client approves the specification, and at such time the specifications describe</w:t>
      </w:r>
      <w:r w:rsidR="007404A5" w:rsidRPr="004F1E9F">
        <w:rPr>
          <w:rFonts w:ascii="Times New Roman" w:hAnsi="Times New Roman" w:cs="Times New Roman"/>
          <w:sz w:val="22"/>
          <w:szCs w:val="22"/>
        </w:rPr>
        <w:t>d</w:t>
      </w:r>
      <w:r w:rsidR="00E66440" w:rsidRPr="004F1E9F">
        <w:rPr>
          <w:rFonts w:ascii="Times New Roman" w:hAnsi="Times New Roman" w:cs="Times New Roman"/>
          <w:sz w:val="22"/>
          <w:szCs w:val="22"/>
        </w:rPr>
        <w:t xml:space="preserve"> in this Agreement or SOW.</w:t>
      </w:r>
    </w:p>
    <w:p w14:paraId="7C0F5686" w14:textId="77777777" w:rsidR="00BC3015" w:rsidRPr="004F1E9F" w:rsidRDefault="00BC3015" w:rsidP="00E66440">
      <w:pPr>
        <w:pStyle w:val="ListParagraph"/>
        <w:spacing w:line="300" w:lineRule="auto"/>
        <w:contextualSpacing w:val="0"/>
        <w:jc w:val="both"/>
        <w:rPr>
          <w:rFonts w:ascii="Times New Roman" w:hAnsi="Times New Roman" w:cs="Times New Roman"/>
          <w:b/>
          <w:bCs/>
          <w:sz w:val="22"/>
          <w:szCs w:val="22"/>
        </w:rPr>
      </w:pPr>
    </w:p>
    <w:p w14:paraId="26A976D6" w14:textId="77777777" w:rsidR="00E74B92" w:rsidRPr="004F1E9F" w:rsidRDefault="002B186E"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eastAsia="Nimbus Roman No9 L" w:hAnsi="Times New Roman" w:cs="Times New Roman"/>
          <w:b/>
          <w:bCs/>
        </w:rPr>
        <w:t>PRICING AND PAYMENT</w:t>
      </w:r>
    </w:p>
    <w:p w14:paraId="4E40C070" w14:textId="77777777" w:rsidR="00E74B92" w:rsidRPr="004F1E9F" w:rsidRDefault="00E74B92" w:rsidP="00EF4210">
      <w:pPr>
        <w:spacing w:line="300" w:lineRule="auto"/>
        <w:ind w:left="450"/>
        <w:jc w:val="both"/>
        <w:rPr>
          <w:rFonts w:ascii="Times New Roman" w:eastAsia="Nimbus Roman No9 L" w:hAnsi="Times New Roman" w:cs="Times New Roman"/>
          <w:sz w:val="22"/>
          <w:szCs w:val="22"/>
        </w:rPr>
      </w:pPr>
    </w:p>
    <w:p w14:paraId="25237A95" w14:textId="77777777" w:rsidR="00E66440" w:rsidRPr="004F1E9F" w:rsidRDefault="00E66440" w:rsidP="008D5E92">
      <w:pPr>
        <w:pStyle w:val="ListParagraph"/>
        <w:numPr>
          <w:ilvl w:val="0"/>
          <w:numId w:val="5"/>
        </w:numPr>
        <w:spacing w:line="300" w:lineRule="auto"/>
        <w:contextualSpacing w:val="0"/>
        <w:jc w:val="both"/>
        <w:rPr>
          <w:rFonts w:ascii="Times New Roman" w:hAnsi="Times New Roman" w:cs="Times New Roman"/>
          <w:b/>
          <w:vanish/>
          <w:sz w:val="22"/>
          <w:szCs w:val="22"/>
        </w:rPr>
      </w:pPr>
    </w:p>
    <w:p w14:paraId="5D225D33" w14:textId="57B37223" w:rsidR="00E66440" w:rsidRPr="004F1E9F" w:rsidRDefault="00F142BC" w:rsidP="008D5E92">
      <w:pPr>
        <w:pStyle w:val="ListParagraph"/>
        <w:numPr>
          <w:ilvl w:val="1"/>
          <w:numId w:val="5"/>
        </w:numPr>
        <w:spacing w:line="300" w:lineRule="auto"/>
        <w:ind w:left="630" w:hanging="63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General</w:t>
      </w:r>
      <w:r w:rsidRPr="004F1E9F">
        <w:rPr>
          <w:rFonts w:ascii="Times New Roman" w:hAnsi="Times New Roman" w:cs="Times New Roman"/>
          <w:sz w:val="22"/>
          <w:szCs w:val="22"/>
          <w:u w:val="single"/>
        </w:rPr>
        <w:t>:</w:t>
      </w:r>
      <w:r w:rsidR="00BA0276" w:rsidRPr="004F1E9F">
        <w:rPr>
          <w:rFonts w:ascii="Times New Roman" w:hAnsi="Times New Roman" w:cs="Times New Roman"/>
          <w:sz w:val="22"/>
          <w:szCs w:val="22"/>
        </w:rPr>
        <w:t xml:space="preserve"> </w:t>
      </w:r>
      <w:r w:rsidR="00E74B92" w:rsidRPr="004F1E9F">
        <w:rPr>
          <w:rFonts w:ascii="Times New Roman" w:hAnsi="Times New Roman" w:cs="Times New Roman"/>
          <w:sz w:val="22"/>
          <w:szCs w:val="22"/>
        </w:rPr>
        <w:t xml:space="preserve">Charges and a description of charging methodologies will be set forth in Annexure </w:t>
      </w:r>
      <w:r w:rsidR="00173F27" w:rsidRPr="004F1E9F">
        <w:rPr>
          <w:rFonts w:ascii="Times New Roman" w:hAnsi="Times New Roman" w:cs="Times New Roman"/>
          <w:sz w:val="22"/>
          <w:szCs w:val="22"/>
        </w:rPr>
        <w:t xml:space="preserve">A </w:t>
      </w:r>
      <w:r w:rsidR="00E74B92" w:rsidRPr="004F1E9F">
        <w:rPr>
          <w:rFonts w:ascii="Times New Roman" w:hAnsi="Times New Roman" w:cs="Times New Roman"/>
          <w:sz w:val="22"/>
          <w:szCs w:val="22"/>
        </w:rPr>
        <w:t>of this Agreement or each applicable SOW. Unless otherwise expressly provided in a particular SOW or this Agreement, the fees, charges, or unit rates specified therein will be fixed for the duration of</w:t>
      </w:r>
      <w:r w:rsidR="006D3039" w:rsidRPr="004F1E9F">
        <w:rPr>
          <w:rFonts w:ascii="Times New Roman" w:hAnsi="Times New Roman" w:cs="Times New Roman"/>
          <w:sz w:val="22"/>
          <w:szCs w:val="22"/>
        </w:rPr>
        <w:t xml:space="preserve"> Annexure A or</w:t>
      </w:r>
      <w:r w:rsidR="00E74B92" w:rsidRPr="004F1E9F">
        <w:rPr>
          <w:rFonts w:ascii="Times New Roman" w:hAnsi="Times New Roman" w:cs="Times New Roman"/>
          <w:sz w:val="22"/>
          <w:szCs w:val="22"/>
        </w:rPr>
        <w:t xml:space="preserve"> SOW. </w:t>
      </w:r>
      <w:r w:rsidR="00047D6B" w:rsidRPr="004F1E9F">
        <w:rPr>
          <w:rFonts w:ascii="Times New Roman" w:hAnsi="Times New Roman" w:cs="Times New Roman"/>
          <w:sz w:val="22"/>
          <w:szCs w:val="22"/>
        </w:rPr>
        <w:t>Client</w:t>
      </w:r>
      <w:r w:rsidR="00E74B92" w:rsidRPr="004F1E9F">
        <w:rPr>
          <w:rFonts w:ascii="Times New Roman" w:hAnsi="Times New Roman" w:cs="Times New Roman"/>
          <w:sz w:val="22"/>
          <w:szCs w:val="22"/>
        </w:rPr>
        <w:t xml:space="preserve"> will be responsible for the payment of amounts expressly described in a SOW or </w:t>
      </w:r>
      <w:r w:rsidR="00C05581" w:rsidRPr="004F1E9F">
        <w:rPr>
          <w:rFonts w:ascii="Times New Roman" w:hAnsi="Times New Roman" w:cs="Times New Roman"/>
          <w:sz w:val="22"/>
          <w:szCs w:val="22"/>
        </w:rPr>
        <w:t>Annexure A</w:t>
      </w:r>
      <w:r w:rsidR="00145E2D" w:rsidRPr="004F1E9F">
        <w:rPr>
          <w:rFonts w:ascii="Times New Roman" w:hAnsi="Times New Roman" w:cs="Times New Roman"/>
          <w:sz w:val="22"/>
          <w:szCs w:val="22"/>
        </w:rPr>
        <w:t xml:space="preserve"> of </w:t>
      </w:r>
      <w:r w:rsidR="00E74B92" w:rsidRPr="004F1E9F">
        <w:rPr>
          <w:rFonts w:ascii="Times New Roman" w:hAnsi="Times New Roman" w:cs="Times New Roman"/>
          <w:sz w:val="22"/>
          <w:szCs w:val="22"/>
        </w:rPr>
        <w:t>Agreement respectively. Wherea</w:t>
      </w:r>
      <w:r w:rsidR="00145E2D" w:rsidRPr="004F1E9F">
        <w:rPr>
          <w:rFonts w:ascii="Times New Roman" w:hAnsi="Times New Roman" w:cs="Times New Roman"/>
          <w:sz w:val="22"/>
          <w:szCs w:val="22"/>
        </w:rPr>
        <w:t xml:space="preserve">s Annexure </w:t>
      </w:r>
      <w:r w:rsidR="00C05581" w:rsidRPr="004F1E9F">
        <w:rPr>
          <w:rFonts w:ascii="Times New Roman" w:hAnsi="Times New Roman" w:cs="Times New Roman"/>
          <w:sz w:val="22"/>
          <w:szCs w:val="22"/>
        </w:rPr>
        <w:t>A</w:t>
      </w:r>
      <w:r w:rsidR="00145E2D" w:rsidRPr="004F1E9F">
        <w:rPr>
          <w:rFonts w:ascii="Times New Roman" w:hAnsi="Times New Roman" w:cs="Times New Roman"/>
          <w:sz w:val="22"/>
          <w:szCs w:val="22"/>
        </w:rPr>
        <w:t xml:space="preserve"> and SOW</w:t>
      </w:r>
      <w:r w:rsidR="00E74B92" w:rsidRPr="004F1E9F">
        <w:rPr>
          <w:rFonts w:ascii="Times New Roman" w:hAnsi="Times New Roman" w:cs="Times New Roman"/>
          <w:sz w:val="22"/>
          <w:szCs w:val="22"/>
        </w:rPr>
        <w:t xml:space="preserve"> specifies charges on an hourly or time-and-materials basis, the specified hourly rates (which will be a fee and not wages, regardless of any designation to the contrary) will apply for all Services rendered</w:t>
      </w:r>
      <w:r w:rsidR="00E66440" w:rsidRPr="004F1E9F">
        <w:rPr>
          <w:rFonts w:ascii="Times New Roman" w:hAnsi="Times New Roman" w:cs="Times New Roman"/>
          <w:sz w:val="22"/>
          <w:szCs w:val="22"/>
        </w:rPr>
        <w:t xml:space="preserve"> for eight (8) hours per day or forty (40) hours per week</w:t>
      </w:r>
      <w:r w:rsidR="00B950B4"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00E74B92" w:rsidRPr="004F1E9F">
        <w:rPr>
          <w:rFonts w:ascii="Times New Roman" w:hAnsi="Times New Roman" w:cs="Times New Roman"/>
          <w:sz w:val="22"/>
          <w:szCs w:val="22"/>
        </w:rPr>
        <w:t xml:space="preserve"> Personnel who render the Services will keep time records showing the hours worked in relation to the Services performed </w:t>
      </w:r>
      <w:r w:rsidR="00145E2D" w:rsidRPr="004F1E9F">
        <w:rPr>
          <w:rFonts w:ascii="Times New Roman" w:hAnsi="Times New Roman" w:cs="Times New Roman"/>
          <w:sz w:val="22"/>
          <w:szCs w:val="22"/>
        </w:rPr>
        <w:t xml:space="preserve">under </w:t>
      </w:r>
      <w:r w:rsidR="00563951" w:rsidRPr="004F1E9F">
        <w:rPr>
          <w:rFonts w:ascii="Times New Roman" w:hAnsi="Times New Roman" w:cs="Times New Roman"/>
          <w:sz w:val="22"/>
          <w:szCs w:val="22"/>
        </w:rPr>
        <w:t>this Agreement or activities identified in the applicable SOW</w:t>
      </w:r>
    </w:p>
    <w:p w14:paraId="0A5E5AC7" w14:textId="6FDF569B" w:rsidR="00E66440" w:rsidRPr="004F1E9F" w:rsidRDefault="00FF5A93" w:rsidP="00FF5A93">
      <w:pPr>
        <w:pStyle w:val="ListParagraph"/>
        <w:tabs>
          <w:tab w:val="left" w:pos="7380"/>
        </w:tabs>
        <w:spacing w:line="300" w:lineRule="auto"/>
        <w:ind w:left="630"/>
        <w:contextualSpacing w:val="0"/>
        <w:jc w:val="both"/>
        <w:rPr>
          <w:rFonts w:ascii="Times New Roman" w:hAnsi="Times New Roman" w:cs="Times New Roman"/>
          <w:sz w:val="22"/>
          <w:szCs w:val="22"/>
        </w:rPr>
      </w:pPr>
      <w:r w:rsidRPr="004F1E9F">
        <w:rPr>
          <w:rFonts w:ascii="Times New Roman" w:hAnsi="Times New Roman" w:cs="Times New Roman"/>
          <w:sz w:val="22"/>
          <w:szCs w:val="22"/>
        </w:rPr>
        <w:tab/>
      </w:r>
    </w:p>
    <w:p w14:paraId="60CD3153" w14:textId="07DFECE8" w:rsidR="005B7261" w:rsidRPr="004F1E9F" w:rsidRDefault="004F06B2" w:rsidP="008D5E92">
      <w:pPr>
        <w:pStyle w:val="ListParagraph"/>
        <w:numPr>
          <w:ilvl w:val="1"/>
          <w:numId w:val="5"/>
        </w:numPr>
        <w:spacing w:line="300" w:lineRule="auto"/>
        <w:ind w:left="630" w:hanging="630"/>
        <w:contextualSpacing w:val="0"/>
        <w:jc w:val="both"/>
        <w:rPr>
          <w:rFonts w:ascii="Times New Roman" w:hAnsi="Times New Roman" w:cs="Times New Roman"/>
          <w:sz w:val="22"/>
          <w:szCs w:val="22"/>
        </w:rPr>
      </w:pPr>
      <w:r w:rsidRPr="004F1E9F">
        <w:rPr>
          <w:rFonts w:ascii="Times New Roman" w:hAnsi="Times New Roman" w:cs="Times New Roman"/>
          <w:b/>
          <w:sz w:val="22"/>
          <w:szCs w:val="22"/>
          <w:u w:val="single"/>
        </w:rPr>
        <w:t xml:space="preserve">Revision in the </w:t>
      </w:r>
      <w:r w:rsidR="00C40525" w:rsidRPr="004F1E9F">
        <w:rPr>
          <w:rFonts w:ascii="Times New Roman" w:hAnsi="Times New Roman" w:cs="Times New Roman"/>
          <w:b/>
          <w:sz w:val="22"/>
          <w:szCs w:val="22"/>
          <w:u w:val="single"/>
        </w:rPr>
        <w:t>Pricing:</w:t>
      </w:r>
      <w:r w:rsidRPr="004F1E9F">
        <w:rPr>
          <w:rFonts w:ascii="Times New Roman" w:hAnsi="Times New Roman" w:cs="Times New Roman"/>
          <w:b/>
          <w:sz w:val="22"/>
          <w:szCs w:val="22"/>
        </w:rPr>
        <w:t xml:space="preserve"> </w:t>
      </w:r>
      <w:r w:rsidRPr="004F1E9F">
        <w:rPr>
          <w:rFonts w:ascii="Times New Roman" w:hAnsi="Times New Roman" w:cs="Times New Roman"/>
          <w:sz w:val="22"/>
          <w:szCs w:val="22"/>
        </w:rPr>
        <w:t xml:space="preserve">After completion 12 month from date of execution of this Agreement,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and Client</w:t>
      </w:r>
      <w:r w:rsidR="00D63C04" w:rsidRPr="004F1E9F">
        <w:rPr>
          <w:rFonts w:ascii="Times New Roman" w:hAnsi="Times New Roman" w:cs="Times New Roman"/>
          <w:sz w:val="22"/>
          <w:szCs w:val="22"/>
        </w:rPr>
        <w:t xml:space="preserve"> shall</w:t>
      </w:r>
      <w:r w:rsidRPr="004F1E9F">
        <w:rPr>
          <w:rFonts w:ascii="Times New Roman" w:hAnsi="Times New Roman" w:cs="Times New Roman"/>
          <w:sz w:val="22"/>
          <w:szCs w:val="22"/>
        </w:rPr>
        <w:t xml:space="preserve"> mutually agree f</w:t>
      </w:r>
      <w:r w:rsidR="00D63C04" w:rsidRPr="004F1E9F">
        <w:rPr>
          <w:rFonts w:ascii="Times New Roman" w:hAnsi="Times New Roman" w:cs="Times New Roman"/>
          <w:sz w:val="22"/>
          <w:szCs w:val="22"/>
        </w:rPr>
        <w:t xml:space="preserve">or upward revision </w:t>
      </w:r>
      <w:r w:rsidR="00E874B9" w:rsidRPr="004F1E9F">
        <w:rPr>
          <w:rFonts w:ascii="Times New Roman" w:hAnsi="Times New Roman" w:cs="Times New Roman"/>
          <w:sz w:val="22"/>
          <w:szCs w:val="22"/>
        </w:rPr>
        <w:t>rates</w:t>
      </w:r>
      <w:r w:rsidR="00074344">
        <w:rPr>
          <w:rFonts w:ascii="Times New Roman" w:hAnsi="Times New Roman" w:cs="Times New Roman"/>
          <w:sz w:val="22"/>
          <w:szCs w:val="22"/>
        </w:rPr>
        <w:t xml:space="preserve"> which will not exceed the Consumer Price Index (CPI)</w:t>
      </w:r>
      <w:r w:rsidR="008A0374">
        <w:rPr>
          <w:rFonts w:ascii="Times New Roman" w:hAnsi="Times New Roman" w:cs="Times New Roman"/>
          <w:sz w:val="22"/>
          <w:szCs w:val="22"/>
        </w:rPr>
        <w:t xml:space="preserve"> at the time of review</w:t>
      </w:r>
      <w:r w:rsidRPr="004F1E9F">
        <w:rPr>
          <w:rFonts w:ascii="Times New Roman" w:hAnsi="Times New Roman" w:cs="Times New Roman"/>
          <w:sz w:val="22"/>
          <w:szCs w:val="22"/>
        </w:rPr>
        <w:t>.</w:t>
      </w:r>
    </w:p>
    <w:p w14:paraId="3AEA1D5C" w14:textId="77777777" w:rsidR="005B7261" w:rsidRPr="004F1E9F" w:rsidRDefault="005B7261" w:rsidP="005B7261">
      <w:pPr>
        <w:pStyle w:val="ListParagraph"/>
        <w:rPr>
          <w:rFonts w:ascii="Times New Roman" w:hAnsi="Times New Roman" w:cs="Times New Roman"/>
          <w:sz w:val="22"/>
          <w:szCs w:val="22"/>
          <w:u w:val="single"/>
        </w:rPr>
      </w:pPr>
    </w:p>
    <w:p w14:paraId="427534F4" w14:textId="77777777" w:rsidR="005B7261" w:rsidRPr="004F1E9F" w:rsidRDefault="005B7261" w:rsidP="008D5E92">
      <w:pPr>
        <w:pStyle w:val="ListParagraph"/>
        <w:numPr>
          <w:ilvl w:val="1"/>
          <w:numId w:val="5"/>
        </w:numPr>
        <w:spacing w:line="300" w:lineRule="auto"/>
        <w:ind w:left="630" w:hanging="630"/>
        <w:contextualSpacing w:val="0"/>
        <w:jc w:val="both"/>
        <w:rPr>
          <w:rFonts w:ascii="Times New Roman" w:hAnsi="Times New Roman" w:cs="Times New Roman"/>
          <w:b/>
          <w:sz w:val="22"/>
          <w:szCs w:val="22"/>
          <w:u w:val="single"/>
        </w:rPr>
      </w:pPr>
      <w:r w:rsidRPr="004F1E9F">
        <w:rPr>
          <w:rFonts w:ascii="Times New Roman" w:hAnsi="Times New Roman" w:cs="Times New Roman"/>
          <w:b/>
          <w:sz w:val="22"/>
          <w:szCs w:val="22"/>
          <w:u w:val="single"/>
        </w:rPr>
        <w:t>Annual Maintenance &amp; Support</w:t>
      </w:r>
    </w:p>
    <w:p w14:paraId="257D4903" w14:textId="77777777" w:rsidR="005B7261" w:rsidRPr="004F1E9F" w:rsidRDefault="005B7261" w:rsidP="005B7261">
      <w:pPr>
        <w:pStyle w:val="ListParagraph"/>
        <w:ind w:left="360"/>
        <w:jc w:val="both"/>
        <w:rPr>
          <w:rFonts w:ascii="Times New Roman" w:hAnsi="Times New Roman" w:cs="Times New Roman"/>
          <w:sz w:val="22"/>
          <w:szCs w:val="22"/>
        </w:rPr>
      </w:pPr>
    </w:p>
    <w:p w14:paraId="0E37D06C" w14:textId="77777777" w:rsidR="00CA7F37" w:rsidRPr="004F1E9F" w:rsidRDefault="00CA7F37" w:rsidP="008D5E92">
      <w:pPr>
        <w:pStyle w:val="ListParagraph"/>
        <w:numPr>
          <w:ilvl w:val="0"/>
          <w:numId w:val="12"/>
        </w:numPr>
        <w:jc w:val="both"/>
        <w:rPr>
          <w:rFonts w:ascii="Times New Roman" w:hAnsi="Times New Roman" w:cs="Times New Roman"/>
          <w:vanish/>
          <w:sz w:val="22"/>
          <w:szCs w:val="22"/>
        </w:rPr>
      </w:pPr>
    </w:p>
    <w:p w14:paraId="4B808E34" w14:textId="77777777" w:rsidR="00CA7F37" w:rsidRPr="004F1E9F" w:rsidRDefault="00CA7F37" w:rsidP="008D5E92">
      <w:pPr>
        <w:pStyle w:val="ListParagraph"/>
        <w:numPr>
          <w:ilvl w:val="0"/>
          <w:numId w:val="12"/>
        </w:numPr>
        <w:jc w:val="both"/>
        <w:rPr>
          <w:rFonts w:ascii="Times New Roman" w:hAnsi="Times New Roman" w:cs="Times New Roman"/>
          <w:vanish/>
          <w:sz w:val="22"/>
          <w:szCs w:val="22"/>
        </w:rPr>
      </w:pPr>
    </w:p>
    <w:p w14:paraId="268095B1" w14:textId="77777777" w:rsidR="00CA7F37" w:rsidRPr="004F1E9F" w:rsidRDefault="00CA7F37" w:rsidP="008D5E92">
      <w:pPr>
        <w:pStyle w:val="ListParagraph"/>
        <w:numPr>
          <w:ilvl w:val="0"/>
          <w:numId w:val="12"/>
        </w:numPr>
        <w:jc w:val="both"/>
        <w:rPr>
          <w:rFonts w:ascii="Times New Roman" w:hAnsi="Times New Roman" w:cs="Times New Roman"/>
          <w:vanish/>
          <w:sz w:val="22"/>
          <w:szCs w:val="22"/>
        </w:rPr>
      </w:pPr>
    </w:p>
    <w:p w14:paraId="2165B87B" w14:textId="77777777" w:rsidR="00CA7F37" w:rsidRPr="004F1E9F" w:rsidRDefault="00CA7F37" w:rsidP="008D5E92">
      <w:pPr>
        <w:pStyle w:val="ListParagraph"/>
        <w:numPr>
          <w:ilvl w:val="0"/>
          <w:numId w:val="12"/>
        </w:numPr>
        <w:jc w:val="both"/>
        <w:rPr>
          <w:rFonts w:ascii="Times New Roman" w:hAnsi="Times New Roman" w:cs="Times New Roman"/>
          <w:vanish/>
          <w:sz w:val="22"/>
          <w:szCs w:val="22"/>
        </w:rPr>
      </w:pPr>
    </w:p>
    <w:p w14:paraId="30FDE7B8" w14:textId="77777777" w:rsidR="00CA7F37" w:rsidRPr="004F1E9F" w:rsidRDefault="00CA7F37" w:rsidP="008D5E92">
      <w:pPr>
        <w:pStyle w:val="ListParagraph"/>
        <w:numPr>
          <w:ilvl w:val="0"/>
          <w:numId w:val="12"/>
        </w:numPr>
        <w:jc w:val="both"/>
        <w:rPr>
          <w:rFonts w:ascii="Times New Roman" w:hAnsi="Times New Roman" w:cs="Times New Roman"/>
          <w:vanish/>
          <w:sz w:val="22"/>
          <w:szCs w:val="22"/>
        </w:rPr>
      </w:pPr>
    </w:p>
    <w:p w14:paraId="3B0EB9E7" w14:textId="77777777" w:rsidR="00CA7F37" w:rsidRPr="004F1E9F" w:rsidRDefault="00CA7F37" w:rsidP="008D5E92">
      <w:pPr>
        <w:pStyle w:val="ListParagraph"/>
        <w:numPr>
          <w:ilvl w:val="1"/>
          <w:numId w:val="12"/>
        </w:numPr>
        <w:jc w:val="both"/>
        <w:rPr>
          <w:rFonts w:ascii="Times New Roman" w:hAnsi="Times New Roman" w:cs="Times New Roman"/>
          <w:vanish/>
          <w:sz w:val="22"/>
          <w:szCs w:val="22"/>
        </w:rPr>
      </w:pPr>
    </w:p>
    <w:p w14:paraId="4D080B32" w14:textId="77777777" w:rsidR="00CA7F37" w:rsidRPr="004F1E9F" w:rsidRDefault="00CA7F37" w:rsidP="008D5E92">
      <w:pPr>
        <w:pStyle w:val="ListParagraph"/>
        <w:numPr>
          <w:ilvl w:val="1"/>
          <w:numId w:val="12"/>
        </w:numPr>
        <w:jc w:val="both"/>
        <w:rPr>
          <w:rFonts w:ascii="Times New Roman" w:hAnsi="Times New Roman" w:cs="Times New Roman"/>
          <w:vanish/>
          <w:sz w:val="22"/>
          <w:szCs w:val="22"/>
        </w:rPr>
      </w:pPr>
    </w:p>
    <w:p w14:paraId="1A4EEC3D" w14:textId="77777777" w:rsidR="00CA7F37" w:rsidRPr="004F1E9F" w:rsidRDefault="00CA7F37" w:rsidP="008D5E92">
      <w:pPr>
        <w:pStyle w:val="ListParagraph"/>
        <w:numPr>
          <w:ilvl w:val="1"/>
          <w:numId w:val="12"/>
        </w:numPr>
        <w:jc w:val="both"/>
        <w:rPr>
          <w:rFonts w:ascii="Times New Roman" w:hAnsi="Times New Roman" w:cs="Times New Roman"/>
          <w:vanish/>
          <w:sz w:val="22"/>
          <w:szCs w:val="22"/>
        </w:rPr>
      </w:pPr>
    </w:p>
    <w:p w14:paraId="7E0416E3" w14:textId="1D3AD2D6" w:rsidR="005B7261" w:rsidRPr="004F1E9F" w:rsidRDefault="004D706F" w:rsidP="008D5E92">
      <w:pPr>
        <w:pStyle w:val="ListParagraph"/>
        <w:numPr>
          <w:ilvl w:val="2"/>
          <w:numId w:val="12"/>
        </w:numPr>
        <w:ind w:left="630" w:hanging="630"/>
        <w:jc w:val="both"/>
        <w:rPr>
          <w:rFonts w:ascii="Times New Roman" w:hAnsi="Times New Roman" w:cs="Times New Roman"/>
          <w:sz w:val="22"/>
          <w:szCs w:val="22"/>
        </w:rPr>
      </w:pPr>
      <w:r>
        <w:rPr>
          <w:rFonts w:ascii="Times New Roman" w:hAnsi="Times New Roman" w:cs="Times New Roman"/>
          <w:sz w:val="22"/>
          <w:szCs w:val="22"/>
        </w:rPr>
        <w:t>Provider</w:t>
      </w:r>
      <w:r w:rsidR="005B7261" w:rsidRPr="004F1E9F">
        <w:rPr>
          <w:rFonts w:ascii="Times New Roman" w:hAnsi="Times New Roman" w:cs="Times New Roman"/>
          <w:sz w:val="22"/>
          <w:szCs w:val="22"/>
        </w:rPr>
        <w:t xml:space="preserve"> undertakes to provide the updated versions of the standard Software Tools and the corresponding documentation recorded on an electronic support during term of the Agreement. Client shall ensure that the Client’s IT</w:t>
      </w:r>
      <w:r w:rsidR="009C7446" w:rsidRPr="004F1E9F">
        <w:rPr>
          <w:rFonts w:ascii="Times New Roman" w:hAnsi="Times New Roman" w:cs="Times New Roman"/>
          <w:sz w:val="22"/>
          <w:szCs w:val="22"/>
        </w:rPr>
        <w:t xml:space="preserve"> </w:t>
      </w:r>
      <w:r w:rsidR="005B7261" w:rsidRPr="004F1E9F">
        <w:rPr>
          <w:rFonts w:ascii="Times New Roman" w:hAnsi="Times New Roman" w:cs="Times New Roman"/>
          <w:sz w:val="22"/>
          <w:szCs w:val="22"/>
        </w:rPr>
        <w:t>equipment, particularly the system software thereof meets the state of technology required to operate the Software when updates are provided.</w:t>
      </w:r>
    </w:p>
    <w:p w14:paraId="55040EC4" w14:textId="77777777" w:rsidR="00C96162" w:rsidRPr="004F1E9F" w:rsidRDefault="00C96162" w:rsidP="0031013D">
      <w:pPr>
        <w:rPr>
          <w:rFonts w:ascii="Times New Roman" w:hAnsi="Times New Roman" w:cs="Times New Roman"/>
          <w:sz w:val="22"/>
          <w:szCs w:val="22"/>
          <w:highlight w:val="yellow"/>
        </w:rPr>
      </w:pPr>
    </w:p>
    <w:p w14:paraId="71068C25" w14:textId="325EB483" w:rsidR="004B73B8" w:rsidRPr="004F1E9F" w:rsidRDefault="007C4CA6" w:rsidP="00FF64E0">
      <w:pPr>
        <w:ind w:left="720" w:hanging="720"/>
        <w:jc w:val="both"/>
        <w:rPr>
          <w:rFonts w:ascii="Times New Roman" w:hAnsi="Times New Roman" w:cs="Times New Roman"/>
          <w:sz w:val="22"/>
          <w:szCs w:val="22"/>
          <w:highlight w:val="yellow"/>
        </w:rPr>
      </w:pPr>
      <w:r w:rsidRPr="004F1E9F">
        <w:rPr>
          <w:rFonts w:ascii="Times New Roman" w:hAnsi="Times New Roman" w:cs="Times New Roman"/>
          <w:b/>
          <w:sz w:val="22"/>
          <w:szCs w:val="22"/>
        </w:rPr>
        <w:t>5.3.2</w:t>
      </w:r>
      <w:r w:rsidR="00FF64E0" w:rsidRPr="004F1E9F">
        <w:rPr>
          <w:rFonts w:ascii="Times New Roman" w:hAnsi="Times New Roman" w:cs="Times New Roman"/>
          <w:sz w:val="22"/>
          <w:szCs w:val="22"/>
        </w:rPr>
        <w:tab/>
      </w:r>
      <w:r w:rsidR="004D706F">
        <w:rPr>
          <w:rFonts w:ascii="Times New Roman" w:hAnsi="Times New Roman" w:cs="Times New Roman"/>
          <w:sz w:val="22"/>
          <w:szCs w:val="22"/>
        </w:rPr>
        <w:t>Provider</w:t>
      </w:r>
      <w:r w:rsidR="00C96162" w:rsidRPr="004F1E9F">
        <w:rPr>
          <w:rFonts w:ascii="Times New Roman" w:hAnsi="Times New Roman" w:cs="Times New Roman"/>
          <w:sz w:val="22"/>
          <w:szCs w:val="22"/>
        </w:rPr>
        <w:t xml:space="preserve"> shall provide support and maintenance to </w:t>
      </w:r>
      <w:r w:rsidR="00FE0392" w:rsidRPr="004F1E9F">
        <w:rPr>
          <w:rFonts w:ascii="Times New Roman" w:hAnsi="Times New Roman" w:cs="Times New Roman"/>
          <w:sz w:val="22"/>
          <w:szCs w:val="22"/>
        </w:rPr>
        <w:t>Client</w:t>
      </w:r>
      <w:r w:rsidR="00C96162" w:rsidRPr="004F1E9F">
        <w:rPr>
          <w:rFonts w:ascii="Times New Roman" w:hAnsi="Times New Roman" w:cs="Times New Roman"/>
          <w:sz w:val="22"/>
          <w:szCs w:val="22"/>
        </w:rPr>
        <w:t xml:space="preserve"> for </w:t>
      </w:r>
      <w:r w:rsidR="008E0131" w:rsidRPr="004F1E9F">
        <w:rPr>
          <w:rFonts w:ascii="Times New Roman" w:hAnsi="Times New Roman" w:cs="Times New Roman"/>
          <w:sz w:val="22"/>
          <w:szCs w:val="22"/>
        </w:rPr>
        <w:t>a minimum of 2</w:t>
      </w:r>
      <w:r w:rsidR="00C96162" w:rsidRPr="004F1E9F">
        <w:rPr>
          <w:rFonts w:ascii="Times New Roman" w:hAnsi="Times New Roman" w:cs="Times New Roman"/>
          <w:sz w:val="22"/>
          <w:szCs w:val="22"/>
        </w:rPr>
        <w:t xml:space="preserve"> </w:t>
      </w:r>
      <w:r w:rsidR="00FE0392" w:rsidRPr="004F1E9F">
        <w:rPr>
          <w:rFonts w:ascii="Times New Roman" w:hAnsi="Times New Roman" w:cs="Times New Roman"/>
          <w:sz w:val="22"/>
          <w:szCs w:val="22"/>
        </w:rPr>
        <w:t>years from</w:t>
      </w:r>
      <w:r w:rsidR="00604BD3" w:rsidRPr="004F1E9F">
        <w:rPr>
          <w:rFonts w:ascii="Times New Roman" w:hAnsi="Times New Roman" w:cs="Times New Roman"/>
          <w:sz w:val="22"/>
          <w:szCs w:val="22"/>
        </w:rPr>
        <w:t xml:space="preserve"> </w:t>
      </w:r>
      <w:r w:rsidR="00C96162" w:rsidRPr="004F1E9F">
        <w:rPr>
          <w:rFonts w:ascii="Times New Roman" w:hAnsi="Times New Roman" w:cs="Times New Roman"/>
          <w:sz w:val="22"/>
          <w:szCs w:val="22"/>
        </w:rPr>
        <w:t xml:space="preserve">the </w:t>
      </w:r>
      <w:r w:rsidR="00B11526" w:rsidRPr="004F1E9F">
        <w:rPr>
          <w:rFonts w:ascii="Times New Roman" w:hAnsi="Times New Roman" w:cs="Times New Roman"/>
          <w:sz w:val="22"/>
          <w:szCs w:val="22"/>
        </w:rPr>
        <w:t>E</w:t>
      </w:r>
      <w:r w:rsidR="00C96162" w:rsidRPr="004F1E9F">
        <w:rPr>
          <w:rFonts w:ascii="Times New Roman" w:hAnsi="Times New Roman" w:cs="Times New Roman"/>
          <w:sz w:val="22"/>
          <w:szCs w:val="22"/>
        </w:rPr>
        <w:t xml:space="preserve">ffective </w:t>
      </w:r>
      <w:r w:rsidR="00B11526" w:rsidRPr="004F1E9F">
        <w:rPr>
          <w:rFonts w:ascii="Times New Roman" w:hAnsi="Times New Roman" w:cs="Times New Roman"/>
          <w:sz w:val="22"/>
          <w:szCs w:val="22"/>
        </w:rPr>
        <w:t>D</w:t>
      </w:r>
      <w:r w:rsidR="00C96162" w:rsidRPr="004F1E9F">
        <w:rPr>
          <w:rFonts w:ascii="Times New Roman" w:hAnsi="Times New Roman" w:cs="Times New Roman"/>
          <w:sz w:val="22"/>
          <w:szCs w:val="22"/>
        </w:rPr>
        <w:t>ate of this Agreement (“Maintenance Period”).</w:t>
      </w:r>
    </w:p>
    <w:p w14:paraId="3F16484F" w14:textId="77777777" w:rsidR="008909A2" w:rsidRPr="004F1E9F" w:rsidRDefault="008909A2" w:rsidP="008909A2">
      <w:pPr>
        <w:jc w:val="both"/>
        <w:rPr>
          <w:rFonts w:ascii="Times New Roman" w:hAnsi="Times New Roman" w:cs="Times New Roman"/>
          <w:sz w:val="22"/>
          <w:szCs w:val="22"/>
        </w:rPr>
      </w:pPr>
    </w:p>
    <w:p w14:paraId="5399EA26" w14:textId="3C46079B" w:rsidR="00676D89" w:rsidRPr="004F1E9F" w:rsidRDefault="00676D89" w:rsidP="008D5E92">
      <w:pPr>
        <w:pStyle w:val="ListParagraph"/>
        <w:numPr>
          <w:ilvl w:val="2"/>
          <w:numId w:val="14"/>
        </w:numPr>
        <w:jc w:val="both"/>
        <w:rPr>
          <w:rFonts w:ascii="Times New Roman" w:hAnsi="Times New Roman" w:cs="Times New Roman"/>
          <w:sz w:val="22"/>
          <w:szCs w:val="22"/>
        </w:rPr>
      </w:pPr>
      <w:r w:rsidRPr="004F1E9F">
        <w:rPr>
          <w:rFonts w:ascii="Times New Roman" w:hAnsi="Times New Roman" w:cs="Times New Roman"/>
          <w:sz w:val="22"/>
          <w:szCs w:val="22"/>
        </w:rPr>
        <w:t xml:space="preserve">Notwithstanding, anything mentioned in clause 5.3.2 above, In the event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withdraws maintenance and Support services prior to completion of Maintenance Period as specified herein for any reasons other than (i) Force Majeure and/or (ii) reasons attributed to </w:t>
      </w:r>
      <w:r w:rsidR="007C4CA6" w:rsidRPr="004F1E9F">
        <w:rPr>
          <w:rFonts w:ascii="Times New Roman" w:hAnsi="Times New Roman" w:cs="Times New Roman"/>
          <w:sz w:val="22"/>
          <w:szCs w:val="22"/>
        </w:rPr>
        <w:t>C</w:t>
      </w:r>
      <w:r w:rsidRPr="004F1E9F">
        <w:rPr>
          <w:rFonts w:ascii="Times New Roman" w:hAnsi="Times New Roman" w:cs="Times New Roman"/>
          <w:sz w:val="22"/>
          <w:szCs w:val="22"/>
        </w:rPr>
        <w:t xml:space="preserve">lient alone,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shall refund amount paid by Client for remaining Maintenance period on pro-rata basis.</w:t>
      </w:r>
    </w:p>
    <w:p w14:paraId="77ED1D59" w14:textId="77777777" w:rsidR="007C4CA6" w:rsidRPr="004F1E9F" w:rsidRDefault="007C4CA6" w:rsidP="007C4CA6">
      <w:pPr>
        <w:pStyle w:val="ListParagraph"/>
        <w:rPr>
          <w:rFonts w:ascii="Times New Roman" w:hAnsi="Times New Roman" w:cs="Times New Roman"/>
          <w:sz w:val="22"/>
          <w:szCs w:val="22"/>
        </w:rPr>
      </w:pPr>
    </w:p>
    <w:p w14:paraId="48F2AEA2" w14:textId="7B641312" w:rsidR="005B7261" w:rsidRPr="004F1E9F" w:rsidRDefault="005B7261" w:rsidP="008D5E92">
      <w:pPr>
        <w:pStyle w:val="ListParagraph"/>
        <w:numPr>
          <w:ilvl w:val="2"/>
          <w:numId w:val="14"/>
        </w:numPr>
        <w:rPr>
          <w:rFonts w:ascii="Times New Roman" w:hAnsi="Times New Roman" w:cs="Times New Roman"/>
          <w:sz w:val="22"/>
          <w:szCs w:val="22"/>
        </w:rPr>
      </w:pPr>
      <w:r w:rsidRPr="004F1E9F">
        <w:rPr>
          <w:rFonts w:ascii="Times New Roman" w:hAnsi="Times New Roman" w:cs="Times New Roman"/>
          <w:sz w:val="22"/>
          <w:szCs w:val="22"/>
        </w:rPr>
        <w:t xml:space="preserve">In the event </w:t>
      </w:r>
      <w:r w:rsidR="008E0131" w:rsidRPr="004F1E9F">
        <w:rPr>
          <w:rFonts w:ascii="Times New Roman" w:hAnsi="Times New Roman" w:cs="Times New Roman"/>
          <w:sz w:val="22"/>
          <w:szCs w:val="22"/>
        </w:rPr>
        <w:t>that a</w:t>
      </w:r>
      <w:r w:rsidRPr="004F1E9F">
        <w:rPr>
          <w:rFonts w:ascii="Times New Roman" w:hAnsi="Times New Roman" w:cs="Times New Roman"/>
          <w:sz w:val="22"/>
          <w:szCs w:val="22"/>
        </w:rPr>
        <w:t xml:space="preserve"> dispute arises between the parties and parties are unable to resolve the dispute amicably with </w:t>
      </w:r>
      <w:r w:rsidR="00F302DC" w:rsidRPr="004F1E9F">
        <w:rPr>
          <w:rFonts w:ascii="Times New Roman" w:hAnsi="Times New Roman" w:cs="Times New Roman"/>
          <w:sz w:val="22"/>
          <w:szCs w:val="22"/>
        </w:rPr>
        <w:t>30</w:t>
      </w:r>
      <w:r w:rsidRPr="004F1E9F">
        <w:rPr>
          <w:rFonts w:ascii="Times New Roman" w:hAnsi="Times New Roman" w:cs="Times New Roman"/>
          <w:sz w:val="22"/>
          <w:szCs w:val="22"/>
        </w:rPr>
        <w:t xml:space="preserve"> days from date of dispute then in </w:t>
      </w:r>
      <w:r w:rsidR="008E0131" w:rsidRPr="004F1E9F">
        <w:rPr>
          <w:rFonts w:ascii="Times New Roman" w:hAnsi="Times New Roman" w:cs="Times New Roman"/>
          <w:sz w:val="22"/>
          <w:szCs w:val="22"/>
        </w:rPr>
        <w:t>such</w:t>
      </w:r>
      <w:r w:rsidR="0031013D" w:rsidRPr="004F1E9F">
        <w:rPr>
          <w:rFonts w:ascii="Times New Roman" w:hAnsi="Times New Roman" w:cs="Times New Roman"/>
          <w:sz w:val="22"/>
          <w:szCs w:val="22"/>
        </w:rPr>
        <w:t xml:space="preserve"> </w:t>
      </w:r>
      <w:r w:rsidRPr="004F1E9F">
        <w:rPr>
          <w:rFonts w:ascii="Times New Roman" w:hAnsi="Times New Roman" w:cs="Times New Roman"/>
          <w:sz w:val="22"/>
          <w:szCs w:val="22"/>
        </w:rPr>
        <w:t>case</w:t>
      </w:r>
      <w:r w:rsidR="008E0131" w:rsidRPr="004F1E9F">
        <w:rPr>
          <w:rFonts w:ascii="Times New Roman" w:hAnsi="Times New Roman" w:cs="Times New Roman"/>
          <w:sz w:val="22"/>
          <w:szCs w:val="22"/>
        </w:rPr>
        <w:t xml:space="preserve">, the </w:t>
      </w:r>
      <w:r w:rsidRPr="004F1E9F">
        <w:rPr>
          <w:rFonts w:ascii="Times New Roman" w:hAnsi="Times New Roman" w:cs="Times New Roman"/>
          <w:sz w:val="22"/>
          <w:szCs w:val="22"/>
        </w:rPr>
        <w:t xml:space="preserve">disputed matter shall be </w:t>
      </w:r>
      <w:r w:rsidR="000E4F85" w:rsidRPr="004F1E9F">
        <w:rPr>
          <w:rFonts w:ascii="Times New Roman" w:hAnsi="Times New Roman" w:cs="Times New Roman"/>
          <w:sz w:val="22"/>
          <w:szCs w:val="22"/>
        </w:rPr>
        <w:t xml:space="preserve">handled as set out in clause 16.2.2 </w:t>
      </w:r>
      <w:r w:rsidR="00BC679C" w:rsidRPr="004F1E9F">
        <w:rPr>
          <w:rFonts w:ascii="Times New Roman" w:hAnsi="Times New Roman" w:cs="Times New Roman"/>
          <w:sz w:val="22"/>
          <w:szCs w:val="22"/>
        </w:rPr>
        <w:t>b</w:t>
      </w:r>
      <w:r w:rsidR="00535D74" w:rsidRPr="004F1E9F">
        <w:rPr>
          <w:rFonts w:ascii="Times New Roman" w:hAnsi="Times New Roman" w:cs="Times New Roman"/>
          <w:sz w:val="22"/>
          <w:szCs w:val="22"/>
        </w:rPr>
        <w:t>e</w:t>
      </w:r>
      <w:r w:rsidR="00BC679C" w:rsidRPr="004F1E9F">
        <w:rPr>
          <w:rFonts w:ascii="Times New Roman" w:hAnsi="Times New Roman" w:cs="Times New Roman"/>
          <w:sz w:val="22"/>
          <w:szCs w:val="22"/>
        </w:rPr>
        <w:t xml:space="preserve">low. </w:t>
      </w:r>
    </w:p>
    <w:p w14:paraId="21224E00" w14:textId="77777777" w:rsidR="005B7261" w:rsidRPr="004F1E9F" w:rsidRDefault="005B7261" w:rsidP="005B7261">
      <w:pPr>
        <w:pStyle w:val="ListParagraph"/>
        <w:spacing w:line="300" w:lineRule="auto"/>
        <w:ind w:left="630"/>
        <w:contextualSpacing w:val="0"/>
        <w:jc w:val="both"/>
        <w:rPr>
          <w:rFonts w:ascii="Times New Roman" w:hAnsi="Times New Roman" w:cs="Times New Roman"/>
          <w:sz w:val="22"/>
          <w:szCs w:val="22"/>
        </w:rPr>
      </w:pPr>
    </w:p>
    <w:p w14:paraId="10E1DD8A" w14:textId="5554D1D9" w:rsidR="00BA0276" w:rsidRPr="004F1E9F" w:rsidRDefault="00BA0276" w:rsidP="008D5E92">
      <w:pPr>
        <w:pStyle w:val="ListParagraph"/>
        <w:numPr>
          <w:ilvl w:val="1"/>
          <w:numId w:val="13"/>
        </w:numPr>
        <w:spacing w:line="300" w:lineRule="auto"/>
        <w:ind w:left="630" w:hanging="630"/>
        <w:contextualSpacing w:val="0"/>
        <w:jc w:val="both"/>
        <w:rPr>
          <w:rFonts w:ascii="Times New Roman" w:hAnsi="Times New Roman" w:cs="Times New Roman"/>
          <w:bCs/>
          <w:sz w:val="22"/>
          <w:szCs w:val="22"/>
        </w:rPr>
      </w:pPr>
      <w:r w:rsidRPr="004F1E9F">
        <w:rPr>
          <w:rFonts w:ascii="Times New Roman" w:hAnsi="Times New Roman" w:cs="Times New Roman"/>
          <w:b/>
          <w:sz w:val="22"/>
          <w:szCs w:val="22"/>
          <w:u w:val="single"/>
        </w:rPr>
        <w:t>Projects.</w:t>
      </w:r>
      <w:r w:rsidRPr="004F1E9F">
        <w:rPr>
          <w:rFonts w:ascii="Times New Roman" w:hAnsi="Times New Roman" w:cs="Times New Roman"/>
          <w:sz w:val="22"/>
          <w:szCs w:val="22"/>
        </w:rPr>
        <w:t xml:space="preserve"> For SOWs that predominantly address specific Deliverables, charges shall be on a time and materials or fixed fee basis as specified in the SOW.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shall report hours rendered or other performance metrics as may be specified in the SOW.  For Services performed on a time and materials basis,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shall specify in each invoice how the associated hourly fees were calculated, and, for each individual who generated any portion of the invoiced hourly fees, the applicable hourly rate, job title, hours worked, and specific work accomplished. If the SOW specifies performance milestones, Deliverables, or other requirements associated with such Services, </w:t>
      </w:r>
      <w:r w:rsidR="00F538DD"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 </w:t>
      </w:r>
      <w:r w:rsidR="00F538DD" w:rsidRPr="004F1E9F">
        <w:rPr>
          <w:rFonts w:ascii="Times New Roman" w:hAnsi="Times New Roman" w:cs="Times New Roman"/>
          <w:sz w:val="22"/>
          <w:szCs w:val="22"/>
        </w:rPr>
        <w:t xml:space="preserve">shall make the </w:t>
      </w:r>
      <w:r w:rsidRPr="004F1E9F">
        <w:rPr>
          <w:rFonts w:ascii="Times New Roman" w:hAnsi="Times New Roman" w:cs="Times New Roman"/>
          <w:sz w:val="22"/>
          <w:szCs w:val="22"/>
        </w:rPr>
        <w:t xml:space="preserve">payment </w:t>
      </w:r>
      <w:r w:rsidR="00F538DD" w:rsidRPr="004F1E9F">
        <w:rPr>
          <w:rFonts w:ascii="Times New Roman" w:hAnsi="Times New Roman" w:cs="Times New Roman"/>
          <w:sz w:val="22"/>
          <w:szCs w:val="22"/>
        </w:rPr>
        <w:t xml:space="preserve">according to agreed </w:t>
      </w:r>
      <w:r w:rsidRPr="004F1E9F">
        <w:rPr>
          <w:rFonts w:ascii="Times New Roman" w:hAnsi="Times New Roman" w:cs="Times New Roman"/>
          <w:sz w:val="22"/>
          <w:szCs w:val="22"/>
        </w:rPr>
        <w:t>milestones, Deliverables, or other requirements have been accepted based on</w:t>
      </w:r>
      <w:r w:rsidR="004B73B8" w:rsidRPr="004F1E9F">
        <w:rPr>
          <w:rFonts w:ascii="Times New Roman" w:hAnsi="Times New Roman" w:cs="Times New Roman"/>
          <w:sz w:val="22"/>
          <w:szCs w:val="22"/>
        </w:rPr>
        <w:t xml:space="preserve"> </w:t>
      </w:r>
      <w:r w:rsidRPr="004F1E9F">
        <w:rPr>
          <w:rFonts w:ascii="Times New Roman" w:hAnsi="Times New Roman" w:cs="Times New Roman"/>
          <w:sz w:val="22"/>
          <w:szCs w:val="22"/>
        </w:rPr>
        <w:t xml:space="preserve">criteria set forth </w:t>
      </w:r>
      <w:r w:rsidRPr="004F1E9F">
        <w:rPr>
          <w:rFonts w:ascii="Times New Roman" w:hAnsi="Times New Roman" w:cs="Times New Roman"/>
          <w:sz w:val="22"/>
          <w:szCs w:val="22"/>
        </w:rPr>
        <w:lastRenderedPageBreak/>
        <w:t xml:space="preserve">in the SOW or, if none are specified, when </w:t>
      </w:r>
      <w:r w:rsidR="00F538DD"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 accepts such milestones, Deliverables, or other requirements, which acceptance will not be unreasonably withheld</w:t>
      </w:r>
      <w:r w:rsidRPr="004F1E9F">
        <w:rPr>
          <w:rFonts w:ascii="Times New Roman" w:hAnsi="Times New Roman" w:cs="Times New Roman"/>
          <w:bCs/>
          <w:sz w:val="22"/>
          <w:szCs w:val="22"/>
        </w:rPr>
        <w:t>.</w:t>
      </w:r>
    </w:p>
    <w:p w14:paraId="43FCB566" w14:textId="77777777" w:rsidR="00E74B92" w:rsidRPr="004F1E9F" w:rsidRDefault="00E74B92" w:rsidP="00EF4210">
      <w:pPr>
        <w:pStyle w:val="ListParagraph"/>
        <w:spacing w:line="300" w:lineRule="auto"/>
        <w:contextualSpacing w:val="0"/>
        <w:jc w:val="both"/>
        <w:rPr>
          <w:rFonts w:ascii="Times New Roman" w:hAnsi="Times New Roman" w:cs="Times New Roman"/>
          <w:sz w:val="22"/>
          <w:szCs w:val="22"/>
        </w:rPr>
      </w:pPr>
    </w:p>
    <w:p w14:paraId="1975F272" w14:textId="737759EC" w:rsidR="00CA7F37" w:rsidRPr="004F1E9F" w:rsidRDefault="00E74B92" w:rsidP="008D5E92">
      <w:pPr>
        <w:pStyle w:val="ListParagraph"/>
        <w:numPr>
          <w:ilvl w:val="1"/>
          <w:numId w:val="13"/>
        </w:numPr>
        <w:spacing w:line="300" w:lineRule="auto"/>
        <w:ind w:left="630" w:hanging="630"/>
        <w:contextualSpacing w:val="0"/>
        <w:jc w:val="both"/>
        <w:rPr>
          <w:rFonts w:ascii="Times New Roman" w:hAnsi="Times New Roman" w:cs="Times New Roman"/>
          <w:b/>
          <w:sz w:val="22"/>
          <w:szCs w:val="22"/>
          <w:u w:val="single"/>
        </w:rPr>
      </w:pPr>
      <w:r w:rsidRPr="004F1E9F">
        <w:rPr>
          <w:rFonts w:ascii="Times New Roman" w:eastAsia="Nimbus Roman No9 L" w:hAnsi="Times New Roman" w:cs="Times New Roman"/>
          <w:b/>
          <w:sz w:val="22"/>
          <w:szCs w:val="22"/>
          <w:u w:val="single"/>
        </w:rPr>
        <w:t xml:space="preserve">Payment. </w:t>
      </w:r>
      <w:bookmarkStart w:id="0" w:name="_Hlk486260908"/>
    </w:p>
    <w:p w14:paraId="44C1ADB1" w14:textId="77777777" w:rsidR="00BC3015" w:rsidRPr="004F1E9F" w:rsidRDefault="00BC3015" w:rsidP="00BC3015">
      <w:pPr>
        <w:pStyle w:val="ListParagraph"/>
        <w:spacing w:line="300" w:lineRule="auto"/>
        <w:ind w:left="630"/>
        <w:contextualSpacing w:val="0"/>
        <w:jc w:val="both"/>
        <w:rPr>
          <w:rFonts w:ascii="Times New Roman" w:hAnsi="Times New Roman" w:cs="Times New Roman"/>
          <w:b/>
          <w:sz w:val="22"/>
          <w:szCs w:val="22"/>
          <w:u w:val="single"/>
        </w:rPr>
      </w:pPr>
    </w:p>
    <w:p w14:paraId="58E78DD8" w14:textId="052A6AC3" w:rsidR="004F06B2" w:rsidRPr="004F1E9F" w:rsidRDefault="00E74B92" w:rsidP="008D5E92">
      <w:pPr>
        <w:pStyle w:val="ListParagraph"/>
        <w:numPr>
          <w:ilvl w:val="2"/>
          <w:numId w:val="15"/>
        </w:numPr>
        <w:spacing w:line="300" w:lineRule="auto"/>
        <w:jc w:val="both"/>
        <w:rPr>
          <w:rStyle w:val="BodytextBold14"/>
          <w:rFonts w:ascii="Times New Roman" w:hAnsi="Times New Roman" w:cs="Times New Roman"/>
          <w:bCs w:val="0"/>
          <w:u w:val="single"/>
          <w:shd w:val="clear" w:color="auto" w:fill="auto"/>
        </w:rPr>
      </w:pPr>
      <w:r w:rsidRPr="004F1E9F">
        <w:rPr>
          <w:rFonts w:ascii="Times New Roman" w:eastAsia="Nimbus Roman No9 L" w:hAnsi="Times New Roman" w:cs="Times New Roman"/>
          <w:sz w:val="22"/>
          <w:szCs w:val="22"/>
        </w:rPr>
        <w:t xml:space="preserve">Invoiced amounts for which no due date is otherwise established will </w:t>
      </w:r>
      <w:r w:rsidR="00145E2D" w:rsidRPr="004F1E9F">
        <w:rPr>
          <w:rFonts w:ascii="Times New Roman" w:eastAsia="Nimbus Roman No9 L" w:hAnsi="Times New Roman" w:cs="Times New Roman"/>
          <w:sz w:val="22"/>
          <w:szCs w:val="22"/>
        </w:rPr>
        <w:t xml:space="preserve">be due and payable within </w:t>
      </w:r>
      <w:r w:rsidR="00B42AAA" w:rsidRPr="004F1E9F">
        <w:rPr>
          <w:rFonts w:ascii="Times New Roman" w:eastAsia="Nimbus Roman No9 L" w:hAnsi="Times New Roman" w:cs="Times New Roman"/>
          <w:sz w:val="22"/>
          <w:szCs w:val="22"/>
        </w:rPr>
        <w:t xml:space="preserve">thirty </w:t>
      </w:r>
      <w:r w:rsidR="00145E2D" w:rsidRPr="004F1E9F">
        <w:rPr>
          <w:rFonts w:ascii="Times New Roman" w:eastAsia="Nimbus Roman No9 L" w:hAnsi="Times New Roman" w:cs="Times New Roman"/>
          <w:sz w:val="22"/>
          <w:szCs w:val="22"/>
        </w:rPr>
        <w:t>(</w:t>
      </w:r>
      <w:r w:rsidR="00B42AAA" w:rsidRPr="004F1E9F">
        <w:rPr>
          <w:rFonts w:ascii="Times New Roman" w:eastAsia="Nimbus Roman No9 L" w:hAnsi="Times New Roman" w:cs="Times New Roman"/>
          <w:sz w:val="22"/>
          <w:szCs w:val="22"/>
        </w:rPr>
        <w:t>30</w:t>
      </w:r>
      <w:r w:rsidRPr="004F1E9F">
        <w:rPr>
          <w:rFonts w:ascii="Times New Roman" w:eastAsia="Nimbus Roman No9 L" w:hAnsi="Times New Roman" w:cs="Times New Roman"/>
          <w:sz w:val="22"/>
          <w:szCs w:val="22"/>
        </w:rPr>
        <w:t xml:space="preserve">) days after </w:t>
      </w:r>
      <w:r w:rsidR="00145E2D" w:rsidRPr="004F1E9F">
        <w:rPr>
          <w:rFonts w:ascii="Times New Roman" w:eastAsia="Nimbus Roman No9 L" w:hAnsi="Times New Roman" w:cs="Times New Roman"/>
          <w:sz w:val="22"/>
          <w:szCs w:val="22"/>
        </w:rPr>
        <w:t xml:space="preserve">receipt of </w:t>
      </w:r>
      <w:r w:rsidRPr="004F1E9F">
        <w:rPr>
          <w:rFonts w:ascii="Times New Roman" w:eastAsia="Nimbus Roman No9 L" w:hAnsi="Times New Roman" w:cs="Times New Roman"/>
          <w:sz w:val="22"/>
          <w:szCs w:val="22"/>
        </w:rPr>
        <w:t xml:space="preserve">invoice by </w:t>
      </w:r>
      <w:r w:rsidR="00047D6B" w:rsidRPr="004F1E9F">
        <w:rPr>
          <w:rFonts w:ascii="Times New Roman" w:eastAsia="Nimbus Roman No9 L" w:hAnsi="Times New Roman" w:cs="Times New Roman"/>
          <w:sz w:val="22"/>
          <w:szCs w:val="22"/>
        </w:rPr>
        <w:t>Client</w:t>
      </w:r>
      <w:r w:rsidRPr="004F1E9F">
        <w:rPr>
          <w:rFonts w:ascii="Times New Roman" w:eastAsia="Nimbus Roman No9 L" w:hAnsi="Times New Roman" w:cs="Times New Roman"/>
          <w:sz w:val="22"/>
          <w:szCs w:val="22"/>
        </w:rPr>
        <w:t>. Invoices will be deemed paid when payment transmitted by EFT.</w:t>
      </w:r>
      <w:r w:rsidRPr="004F1E9F">
        <w:rPr>
          <w:rStyle w:val="BodytextBold14"/>
          <w:rFonts w:ascii="Times New Roman" w:hAnsi="Times New Roman" w:cs="Times New Roman"/>
          <w:b w:val="0"/>
        </w:rPr>
        <w:t xml:space="preserve"> If payment is not received within </w:t>
      </w:r>
      <w:r w:rsidR="00B42AAA" w:rsidRPr="004F1E9F">
        <w:rPr>
          <w:rStyle w:val="BodytextBold14"/>
          <w:rFonts w:ascii="Times New Roman" w:hAnsi="Times New Roman" w:cs="Times New Roman"/>
          <w:b w:val="0"/>
        </w:rPr>
        <w:t xml:space="preserve">30 </w:t>
      </w:r>
      <w:r w:rsidRPr="004F1E9F">
        <w:rPr>
          <w:rStyle w:val="BodytextBold14"/>
          <w:rFonts w:ascii="Times New Roman" w:hAnsi="Times New Roman" w:cs="Times New Roman"/>
          <w:b w:val="0"/>
        </w:rPr>
        <w:t xml:space="preserve">days, </w:t>
      </w:r>
      <w:r w:rsidR="00B42AAA" w:rsidRPr="004F1E9F">
        <w:rPr>
          <w:rStyle w:val="BodytextBold14"/>
          <w:rFonts w:ascii="Times New Roman" w:hAnsi="Times New Roman" w:cs="Times New Roman"/>
          <w:b w:val="0"/>
        </w:rPr>
        <w:t xml:space="preserve">future </w:t>
      </w:r>
      <w:r w:rsidRPr="004F1E9F">
        <w:rPr>
          <w:rStyle w:val="BodytextBold14"/>
          <w:rFonts w:ascii="Times New Roman" w:hAnsi="Times New Roman" w:cs="Times New Roman"/>
          <w:b w:val="0"/>
        </w:rPr>
        <w:t>payment</w:t>
      </w:r>
      <w:r w:rsidR="00B42AAA" w:rsidRPr="004F1E9F">
        <w:rPr>
          <w:rStyle w:val="BodytextBold14"/>
          <w:rFonts w:ascii="Times New Roman" w:hAnsi="Times New Roman" w:cs="Times New Roman"/>
          <w:b w:val="0"/>
        </w:rPr>
        <w:t>s</w:t>
      </w:r>
      <w:r w:rsidRPr="004F1E9F">
        <w:rPr>
          <w:rStyle w:val="BodytextBold14"/>
          <w:rFonts w:ascii="Times New Roman" w:hAnsi="Times New Roman" w:cs="Times New Roman"/>
          <w:b w:val="0"/>
        </w:rPr>
        <w:t xml:space="preserve"> due </w:t>
      </w:r>
      <w:r w:rsidR="00B42AAA" w:rsidRPr="004F1E9F">
        <w:rPr>
          <w:rStyle w:val="BodytextBold14"/>
          <w:rFonts w:ascii="Times New Roman" w:hAnsi="Times New Roman" w:cs="Times New Roman"/>
          <w:b w:val="0"/>
        </w:rPr>
        <w:t xml:space="preserve">shall be </w:t>
      </w:r>
      <w:r w:rsidR="00145E2D" w:rsidRPr="004F1E9F">
        <w:rPr>
          <w:rStyle w:val="BodytextBold14"/>
          <w:rFonts w:ascii="Times New Roman" w:hAnsi="Times New Roman" w:cs="Times New Roman"/>
          <w:b w:val="0"/>
        </w:rPr>
        <w:t xml:space="preserve">paid </w:t>
      </w:r>
      <w:r w:rsidRPr="004F1E9F">
        <w:rPr>
          <w:rStyle w:val="BodytextBold14"/>
          <w:rFonts w:ascii="Times New Roman" w:hAnsi="Times New Roman" w:cs="Times New Roman"/>
          <w:b w:val="0"/>
        </w:rPr>
        <w:t>in full</w:t>
      </w:r>
      <w:r w:rsidR="00B42AAA" w:rsidRPr="004F1E9F">
        <w:rPr>
          <w:rStyle w:val="BodytextBold14"/>
          <w:rFonts w:ascii="Times New Roman" w:hAnsi="Times New Roman" w:cs="Times New Roman"/>
          <w:b w:val="0"/>
        </w:rPr>
        <w:t xml:space="preserve"> and in advance</w:t>
      </w:r>
      <w:r w:rsidRPr="004F1E9F">
        <w:rPr>
          <w:rStyle w:val="BodytextBold14"/>
          <w:rFonts w:ascii="Times New Roman" w:hAnsi="Times New Roman" w:cs="Times New Roman"/>
          <w:b w:val="0"/>
        </w:rPr>
        <w:t xml:space="preserve"> </w:t>
      </w:r>
      <w:r w:rsidR="00B42AAA" w:rsidRPr="004F1E9F">
        <w:rPr>
          <w:rStyle w:val="BodytextBold14"/>
          <w:rFonts w:ascii="Times New Roman" w:hAnsi="Times New Roman" w:cs="Times New Roman"/>
          <w:b w:val="0"/>
        </w:rPr>
        <w:t xml:space="preserve">prior to </w:t>
      </w:r>
      <w:r w:rsidR="00145E2D" w:rsidRPr="004F1E9F">
        <w:rPr>
          <w:rStyle w:val="BodytextBold14"/>
          <w:rFonts w:ascii="Times New Roman" w:hAnsi="Times New Roman" w:cs="Times New Roman"/>
          <w:b w:val="0"/>
        </w:rPr>
        <w:t xml:space="preserve">any new work </w:t>
      </w:r>
      <w:r w:rsidR="00B42AAA" w:rsidRPr="004F1E9F">
        <w:rPr>
          <w:rStyle w:val="BodytextBold14"/>
          <w:rFonts w:ascii="Times New Roman" w:hAnsi="Times New Roman" w:cs="Times New Roman"/>
          <w:b w:val="0"/>
        </w:rPr>
        <w:t>being</w:t>
      </w:r>
      <w:r w:rsidRPr="004F1E9F">
        <w:rPr>
          <w:rStyle w:val="BodytextBold14"/>
          <w:rFonts w:ascii="Times New Roman" w:hAnsi="Times New Roman" w:cs="Times New Roman"/>
          <w:b w:val="0"/>
        </w:rPr>
        <w:t xml:space="preserve"> started</w:t>
      </w:r>
      <w:r w:rsidR="00B42AAA" w:rsidRPr="004F1E9F">
        <w:rPr>
          <w:rStyle w:val="BodytextBold14"/>
          <w:rFonts w:ascii="Times New Roman" w:hAnsi="Times New Roman" w:cs="Times New Roman"/>
          <w:b w:val="0"/>
        </w:rPr>
        <w:t xml:space="preserve"> by </w:t>
      </w:r>
      <w:r w:rsidR="004D706F">
        <w:rPr>
          <w:rStyle w:val="BodytextBold14"/>
          <w:rFonts w:ascii="Times New Roman" w:hAnsi="Times New Roman" w:cs="Times New Roman"/>
          <w:b w:val="0"/>
        </w:rPr>
        <w:t>Provider</w:t>
      </w:r>
      <w:r w:rsidRPr="004F1E9F">
        <w:rPr>
          <w:rStyle w:val="BodytextBold14"/>
          <w:rFonts w:ascii="Times New Roman" w:hAnsi="Times New Roman" w:cs="Times New Roman"/>
          <w:b w:val="0"/>
        </w:rPr>
        <w:t>.</w:t>
      </w:r>
      <w:r w:rsidR="00145E2D" w:rsidRPr="004F1E9F">
        <w:rPr>
          <w:rStyle w:val="BodytextBold14"/>
          <w:rFonts w:ascii="Times New Roman" w:hAnsi="Times New Roman" w:cs="Times New Roman"/>
          <w:b w:val="0"/>
        </w:rPr>
        <w:t xml:space="preserve"> </w:t>
      </w:r>
      <w:r w:rsidR="004D706F">
        <w:rPr>
          <w:rStyle w:val="BodytextBold14"/>
          <w:rFonts w:ascii="Times New Roman" w:hAnsi="Times New Roman" w:cs="Times New Roman"/>
          <w:b w:val="0"/>
        </w:rPr>
        <w:t>Provider</w:t>
      </w:r>
      <w:r w:rsidR="00145E2D" w:rsidRPr="004F1E9F">
        <w:rPr>
          <w:rStyle w:val="BodytextBold14"/>
          <w:rFonts w:ascii="Times New Roman" w:hAnsi="Times New Roman" w:cs="Times New Roman"/>
          <w:b w:val="0"/>
        </w:rPr>
        <w:t xml:space="preserve"> will not transfer any Intellectual property righ</w:t>
      </w:r>
      <w:r w:rsidR="007357D3" w:rsidRPr="004F1E9F">
        <w:rPr>
          <w:rStyle w:val="BodytextBold14"/>
          <w:rFonts w:ascii="Times New Roman" w:hAnsi="Times New Roman" w:cs="Times New Roman"/>
          <w:b w:val="0"/>
        </w:rPr>
        <w:t xml:space="preserve">ts in and to the work performed for which payment is not received by </w:t>
      </w:r>
      <w:r w:rsidR="004D706F">
        <w:rPr>
          <w:rStyle w:val="BodytextBold14"/>
          <w:rFonts w:ascii="Times New Roman" w:hAnsi="Times New Roman" w:cs="Times New Roman"/>
          <w:b w:val="0"/>
        </w:rPr>
        <w:t>Provider</w:t>
      </w:r>
      <w:r w:rsidR="007357D3" w:rsidRPr="004F1E9F">
        <w:rPr>
          <w:rStyle w:val="BodytextBold14"/>
          <w:rFonts w:ascii="Times New Roman" w:hAnsi="Times New Roman" w:cs="Times New Roman"/>
          <w:b w:val="0"/>
        </w:rPr>
        <w:t>.</w:t>
      </w:r>
    </w:p>
    <w:bookmarkEnd w:id="0"/>
    <w:p w14:paraId="46398131" w14:textId="77777777" w:rsidR="004F06B2" w:rsidRPr="004F1E9F" w:rsidRDefault="004F06B2" w:rsidP="004F06B2">
      <w:pPr>
        <w:pStyle w:val="ListParagraph"/>
        <w:spacing w:line="300" w:lineRule="auto"/>
        <w:jc w:val="both"/>
        <w:rPr>
          <w:rStyle w:val="BodytextBold14"/>
          <w:rFonts w:ascii="Times New Roman" w:hAnsi="Times New Roman" w:cs="Times New Roman"/>
          <w:b w:val="0"/>
          <w:bCs w:val="0"/>
          <w:shd w:val="clear" w:color="auto" w:fill="auto"/>
        </w:rPr>
      </w:pPr>
    </w:p>
    <w:p w14:paraId="271E19F5" w14:textId="6A8BBA9E" w:rsidR="00E74B92" w:rsidRPr="004F1E9F" w:rsidRDefault="00047D6B" w:rsidP="008D5E92">
      <w:pPr>
        <w:pStyle w:val="ListParagraph"/>
        <w:numPr>
          <w:ilvl w:val="2"/>
          <w:numId w:val="15"/>
        </w:numPr>
        <w:spacing w:line="300" w:lineRule="auto"/>
        <w:contextualSpacing w:val="0"/>
        <w:jc w:val="both"/>
        <w:rPr>
          <w:rStyle w:val="BodytextBold14"/>
          <w:rFonts w:ascii="Times New Roman" w:hAnsi="Times New Roman" w:cs="Times New Roman"/>
          <w:b w:val="0"/>
          <w:bCs w:val="0"/>
          <w:shd w:val="clear" w:color="auto" w:fill="auto"/>
        </w:rPr>
      </w:pPr>
      <w:bookmarkStart w:id="1" w:name="_Hlk486261001"/>
      <w:r w:rsidRPr="004F1E9F">
        <w:rPr>
          <w:rStyle w:val="BodytextBold14"/>
          <w:rFonts w:ascii="Times New Roman" w:hAnsi="Times New Roman" w:cs="Times New Roman"/>
          <w:b w:val="0"/>
        </w:rPr>
        <w:t>Client</w:t>
      </w:r>
      <w:r w:rsidR="00E74B92" w:rsidRPr="004F1E9F">
        <w:rPr>
          <w:rStyle w:val="BodytextBold14"/>
          <w:rFonts w:ascii="Times New Roman" w:hAnsi="Times New Roman" w:cs="Times New Roman"/>
          <w:b w:val="0"/>
        </w:rPr>
        <w:t xml:space="preserve"> must notify </w:t>
      </w:r>
      <w:r w:rsidR="004D706F">
        <w:rPr>
          <w:rStyle w:val="BodytextBold14"/>
          <w:rFonts w:ascii="Times New Roman" w:hAnsi="Times New Roman" w:cs="Times New Roman"/>
          <w:b w:val="0"/>
        </w:rPr>
        <w:t>Provider</w:t>
      </w:r>
      <w:r w:rsidR="00E74B92" w:rsidRPr="004F1E9F">
        <w:rPr>
          <w:rStyle w:val="BodytextBold14"/>
          <w:rFonts w:ascii="Times New Roman" w:hAnsi="Times New Roman" w:cs="Times New Roman"/>
          <w:b w:val="0"/>
        </w:rPr>
        <w:t xml:space="preserve"> of any discrepancy or dispute (</w:t>
      </w:r>
      <w:r w:rsidR="00114411" w:rsidRPr="004F1E9F">
        <w:rPr>
          <w:rStyle w:val="BodytextBold14"/>
          <w:rFonts w:ascii="Times New Roman" w:hAnsi="Times New Roman" w:cs="Times New Roman"/>
          <w:b w:val="0"/>
        </w:rPr>
        <w:t>i.e.</w:t>
      </w:r>
      <w:r w:rsidR="00E74B92" w:rsidRPr="004F1E9F">
        <w:rPr>
          <w:rStyle w:val="BodytextBold14"/>
          <w:rFonts w:ascii="Times New Roman" w:hAnsi="Times New Roman" w:cs="Times New Roman"/>
          <w:b w:val="0"/>
        </w:rPr>
        <w:t xml:space="preserve"> detail information needs to be provided about dispute) within </w:t>
      </w:r>
      <w:r w:rsidR="002F208D" w:rsidRPr="004F1E9F">
        <w:rPr>
          <w:rStyle w:val="BodytextBold14"/>
          <w:rFonts w:ascii="Times New Roman" w:hAnsi="Times New Roman" w:cs="Times New Roman"/>
          <w:b w:val="0"/>
        </w:rPr>
        <w:t xml:space="preserve">thirty </w:t>
      </w:r>
      <w:r w:rsidR="00E74B92" w:rsidRPr="004F1E9F">
        <w:rPr>
          <w:rStyle w:val="BodytextBold14"/>
          <w:rFonts w:ascii="Times New Roman" w:hAnsi="Times New Roman" w:cs="Times New Roman"/>
          <w:b w:val="0"/>
        </w:rPr>
        <w:t>(</w:t>
      </w:r>
      <w:r w:rsidR="002F208D" w:rsidRPr="004F1E9F">
        <w:rPr>
          <w:rStyle w:val="BodytextBold14"/>
          <w:rFonts w:ascii="Times New Roman" w:hAnsi="Times New Roman" w:cs="Times New Roman"/>
          <w:b w:val="0"/>
        </w:rPr>
        <w:t>30</w:t>
      </w:r>
      <w:r w:rsidR="00E74B92" w:rsidRPr="004F1E9F">
        <w:rPr>
          <w:rStyle w:val="BodytextBold14"/>
          <w:rFonts w:ascii="Times New Roman" w:hAnsi="Times New Roman" w:cs="Times New Roman"/>
          <w:b w:val="0"/>
        </w:rPr>
        <w:t xml:space="preserve">) days from the date of receipt of invoice otherwise such invoice will be considered as correct and deemed accepted. </w:t>
      </w:r>
      <w:bookmarkEnd w:id="1"/>
      <w:r w:rsidR="00E74B92" w:rsidRPr="004F1E9F">
        <w:rPr>
          <w:rStyle w:val="BodytextBold14"/>
          <w:rFonts w:ascii="Times New Roman" w:hAnsi="Times New Roman" w:cs="Times New Roman"/>
          <w:b w:val="0"/>
        </w:rPr>
        <w:t xml:space="preserve">In the event </w:t>
      </w:r>
      <w:r w:rsidRPr="004F1E9F">
        <w:rPr>
          <w:rStyle w:val="BodytextBold14"/>
          <w:rFonts w:ascii="Times New Roman" w:hAnsi="Times New Roman" w:cs="Times New Roman"/>
          <w:b w:val="0"/>
        </w:rPr>
        <w:t>Client</w:t>
      </w:r>
      <w:r w:rsidR="00E74B92" w:rsidRPr="004F1E9F">
        <w:rPr>
          <w:rStyle w:val="BodytextBold14"/>
          <w:rFonts w:ascii="Times New Roman" w:hAnsi="Times New Roman" w:cs="Times New Roman"/>
          <w:b w:val="0"/>
        </w:rPr>
        <w:t xml:space="preserve"> disputes the amount raised in the invoice or any part thereof. The Parties agree that they shall endeavor to negotiate on the disputed due amount in good faith and expeditiously. If the parties are able to resolve the dispute, the </w:t>
      </w:r>
      <w:r w:rsidR="004D706F">
        <w:rPr>
          <w:rStyle w:val="BodytextBold14"/>
          <w:rFonts w:ascii="Times New Roman" w:hAnsi="Times New Roman" w:cs="Times New Roman"/>
          <w:b w:val="0"/>
        </w:rPr>
        <w:t>Provider</w:t>
      </w:r>
      <w:r w:rsidR="00E74B92" w:rsidRPr="004F1E9F">
        <w:rPr>
          <w:rStyle w:val="BodytextBold14"/>
          <w:rFonts w:ascii="Times New Roman" w:hAnsi="Times New Roman" w:cs="Times New Roman"/>
          <w:b w:val="0"/>
        </w:rPr>
        <w:t xml:space="preserve"> shall raise revised invoice and the amount will be paid on the revised invoices by </w:t>
      </w:r>
      <w:r w:rsidRPr="004F1E9F">
        <w:rPr>
          <w:rStyle w:val="BodytextBold14"/>
          <w:rFonts w:ascii="Times New Roman" w:hAnsi="Times New Roman" w:cs="Times New Roman"/>
          <w:b w:val="0"/>
        </w:rPr>
        <w:t>Client</w:t>
      </w:r>
      <w:r w:rsidR="00E74B92" w:rsidRPr="004F1E9F">
        <w:rPr>
          <w:rStyle w:val="BodytextBold14"/>
          <w:rFonts w:ascii="Times New Roman" w:hAnsi="Times New Roman" w:cs="Times New Roman"/>
          <w:b w:val="0"/>
        </w:rPr>
        <w:t xml:space="preserve"> with </w:t>
      </w:r>
      <w:r w:rsidR="002F208D" w:rsidRPr="004F1E9F">
        <w:rPr>
          <w:rStyle w:val="BodytextBold14"/>
          <w:rFonts w:ascii="Times New Roman" w:hAnsi="Times New Roman" w:cs="Times New Roman"/>
          <w:b w:val="0"/>
        </w:rPr>
        <w:t xml:space="preserve">thirty </w:t>
      </w:r>
      <w:r w:rsidR="00E74B92" w:rsidRPr="004F1E9F">
        <w:rPr>
          <w:rStyle w:val="BodytextBold14"/>
          <w:rFonts w:ascii="Times New Roman" w:hAnsi="Times New Roman" w:cs="Times New Roman"/>
          <w:b w:val="0"/>
        </w:rPr>
        <w:t>(</w:t>
      </w:r>
      <w:r w:rsidR="002F208D" w:rsidRPr="004F1E9F">
        <w:rPr>
          <w:rStyle w:val="BodytextBold14"/>
          <w:rFonts w:ascii="Times New Roman" w:hAnsi="Times New Roman" w:cs="Times New Roman"/>
          <w:b w:val="0"/>
        </w:rPr>
        <w:t>30</w:t>
      </w:r>
      <w:r w:rsidR="00E74B92" w:rsidRPr="004F1E9F">
        <w:rPr>
          <w:rStyle w:val="BodytextBold14"/>
          <w:rFonts w:ascii="Times New Roman" w:hAnsi="Times New Roman" w:cs="Times New Roman"/>
          <w:b w:val="0"/>
        </w:rPr>
        <w:t>) days from date of receipt of invoice. In the event the Parties are unable to resolve the dispute, the matter shall be referred to arbitrati</w:t>
      </w:r>
      <w:r w:rsidR="00F10AAA" w:rsidRPr="004F1E9F">
        <w:rPr>
          <w:rStyle w:val="BodytextBold14"/>
          <w:rFonts w:ascii="Times New Roman" w:hAnsi="Times New Roman" w:cs="Times New Roman"/>
          <w:b w:val="0"/>
        </w:rPr>
        <w:t>on in accordance with Clause 16(1</w:t>
      </w:r>
      <w:r w:rsidR="007357D3" w:rsidRPr="004F1E9F">
        <w:rPr>
          <w:rStyle w:val="BodytextBold14"/>
          <w:rFonts w:ascii="Times New Roman" w:hAnsi="Times New Roman" w:cs="Times New Roman"/>
          <w:b w:val="0"/>
        </w:rPr>
        <w:t>) o</w:t>
      </w:r>
      <w:r w:rsidR="00E74B92" w:rsidRPr="004F1E9F">
        <w:rPr>
          <w:rStyle w:val="BodytextBold14"/>
          <w:rFonts w:ascii="Times New Roman" w:hAnsi="Times New Roman" w:cs="Times New Roman"/>
          <w:b w:val="0"/>
        </w:rPr>
        <w:t>f this Agreement.</w:t>
      </w:r>
    </w:p>
    <w:p w14:paraId="48D687B9" w14:textId="77777777" w:rsidR="00E74B92" w:rsidRPr="004F1E9F" w:rsidRDefault="00E74B92" w:rsidP="00EF4210">
      <w:pPr>
        <w:pStyle w:val="ListParagraph"/>
        <w:spacing w:line="300" w:lineRule="auto"/>
        <w:contextualSpacing w:val="0"/>
        <w:jc w:val="both"/>
        <w:rPr>
          <w:rFonts w:ascii="Times New Roman" w:eastAsia="Nimbus Roman No9 L" w:hAnsi="Times New Roman" w:cs="Times New Roman"/>
          <w:b/>
          <w:sz w:val="22"/>
          <w:szCs w:val="22"/>
        </w:rPr>
      </w:pPr>
    </w:p>
    <w:p w14:paraId="69219521" w14:textId="788AB624" w:rsidR="00E74B92" w:rsidRPr="004F1E9F" w:rsidRDefault="00E74B92" w:rsidP="008D5E92">
      <w:pPr>
        <w:pStyle w:val="ListParagraph"/>
        <w:numPr>
          <w:ilvl w:val="1"/>
          <w:numId w:val="15"/>
        </w:numPr>
        <w:spacing w:line="300" w:lineRule="auto"/>
        <w:ind w:left="630" w:hanging="630"/>
        <w:contextualSpacing w:val="0"/>
        <w:jc w:val="both"/>
        <w:rPr>
          <w:rFonts w:ascii="Times New Roman" w:hAnsi="Times New Roman" w:cs="Times New Roman"/>
          <w:sz w:val="22"/>
          <w:szCs w:val="22"/>
        </w:rPr>
      </w:pPr>
      <w:r w:rsidRPr="004F1E9F">
        <w:rPr>
          <w:rFonts w:ascii="Times New Roman" w:eastAsia="Nimbus Roman No9 L" w:hAnsi="Times New Roman" w:cs="Times New Roman"/>
          <w:b/>
          <w:sz w:val="22"/>
          <w:szCs w:val="22"/>
          <w:u w:val="single"/>
        </w:rPr>
        <w:t>Expenses</w:t>
      </w:r>
      <w:r w:rsidRPr="004F1E9F">
        <w:rPr>
          <w:rFonts w:ascii="Times New Roman" w:eastAsia="Nimbus Roman No9 L" w:hAnsi="Times New Roman" w:cs="Times New Roman"/>
          <w:b/>
          <w:sz w:val="22"/>
          <w:szCs w:val="22"/>
        </w:rPr>
        <w:t>.</w:t>
      </w:r>
      <w:r w:rsidRPr="004F1E9F">
        <w:rPr>
          <w:rFonts w:ascii="Times New Roman" w:eastAsia="Nimbus Roman No9 L" w:hAnsi="Times New Roman" w:cs="Times New Roman"/>
          <w:sz w:val="22"/>
          <w:szCs w:val="22"/>
        </w:rPr>
        <w:t xml:space="preserve"> Any non-ordinary out-of-pocket expenses (e.g., travel, lodging, meals) incurred by </w:t>
      </w:r>
      <w:r w:rsidR="004D706F">
        <w:rPr>
          <w:rFonts w:ascii="Times New Roman" w:eastAsia="Nimbus Roman No9 L" w:hAnsi="Times New Roman" w:cs="Times New Roman"/>
          <w:sz w:val="22"/>
          <w:szCs w:val="22"/>
        </w:rPr>
        <w:t>Provider</w:t>
      </w:r>
      <w:r w:rsidRPr="004F1E9F">
        <w:rPr>
          <w:rFonts w:ascii="Times New Roman" w:eastAsia="Nimbus Roman No9 L" w:hAnsi="Times New Roman" w:cs="Times New Roman"/>
          <w:sz w:val="22"/>
          <w:szCs w:val="22"/>
        </w:rPr>
        <w:t xml:space="preserve"> in connection with providing Services to </w:t>
      </w:r>
      <w:r w:rsidR="00047D6B" w:rsidRPr="004F1E9F">
        <w:rPr>
          <w:rFonts w:ascii="Times New Roman" w:eastAsia="Nimbus Roman No9 L" w:hAnsi="Times New Roman" w:cs="Times New Roman"/>
          <w:sz w:val="22"/>
          <w:szCs w:val="22"/>
        </w:rPr>
        <w:t>Client</w:t>
      </w:r>
      <w:r w:rsidRPr="004F1E9F">
        <w:rPr>
          <w:rFonts w:ascii="Times New Roman" w:eastAsia="Nimbus Roman No9 L" w:hAnsi="Times New Roman" w:cs="Times New Roman"/>
          <w:sz w:val="22"/>
          <w:szCs w:val="22"/>
        </w:rPr>
        <w:t xml:space="preserve"> will be reimbursed to </w:t>
      </w:r>
      <w:r w:rsidR="004D706F">
        <w:rPr>
          <w:rFonts w:ascii="Times New Roman" w:eastAsia="Nimbus Roman No9 L" w:hAnsi="Times New Roman" w:cs="Times New Roman"/>
          <w:sz w:val="22"/>
          <w:szCs w:val="22"/>
        </w:rPr>
        <w:t>Provider</w:t>
      </w:r>
      <w:r w:rsidRPr="004F1E9F">
        <w:rPr>
          <w:rFonts w:ascii="Times New Roman" w:eastAsia="Nimbus Roman No9 L" w:hAnsi="Times New Roman" w:cs="Times New Roman"/>
          <w:sz w:val="22"/>
          <w:szCs w:val="22"/>
        </w:rPr>
        <w:t xml:space="preserve"> by </w:t>
      </w:r>
      <w:r w:rsidR="00047D6B" w:rsidRPr="004F1E9F">
        <w:rPr>
          <w:rFonts w:ascii="Times New Roman" w:eastAsia="Nimbus Roman No9 L" w:hAnsi="Times New Roman" w:cs="Times New Roman"/>
          <w:sz w:val="22"/>
          <w:szCs w:val="22"/>
        </w:rPr>
        <w:t>Client</w:t>
      </w:r>
      <w:r w:rsidRPr="004F1E9F">
        <w:rPr>
          <w:rFonts w:ascii="Times New Roman" w:eastAsia="Nimbus Roman No9 L" w:hAnsi="Times New Roman" w:cs="Times New Roman"/>
          <w:sz w:val="22"/>
          <w:szCs w:val="22"/>
        </w:rPr>
        <w:t xml:space="preserve">, only if prior written approval is obtained for these expenses from </w:t>
      </w:r>
      <w:r w:rsidR="00047D6B" w:rsidRPr="004F1E9F">
        <w:rPr>
          <w:rFonts w:ascii="Times New Roman" w:eastAsia="Nimbus Roman No9 L" w:hAnsi="Times New Roman" w:cs="Times New Roman"/>
          <w:sz w:val="22"/>
          <w:szCs w:val="22"/>
        </w:rPr>
        <w:t>Client</w:t>
      </w:r>
      <w:r w:rsidRPr="004F1E9F">
        <w:rPr>
          <w:rFonts w:ascii="Times New Roman" w:eastAsia="Nimbus Roman No9 L" w:hAnsi="Times New Roman" w:cs="Times New Roman"/>
          <w:sz w:val="22"/>
          <w:szCs w:val="22"/>
        </w:rPr>
        <w:t xml:space="preserve">. </w:t>
      </w:r>
    </w:p>
    <w:p w14:paraId="4862F36C" w14:textId="77777777" w:rsidR="00E74B92" w:rsidRPr="004F1E9F" w:rsidRDefault="00E74B92" w:rsidP="00EF4210">
      <w:pPr>
        <w:pStyle w:val="BodyText"/>
        <w:shd w:val="clear" w:color="auto" w:fill="auto"/>
        <w:spacing w:line="300" w:lineRule="auto"/>
        <w:jc w:val="both"/>
        <w:rPr>
          <w:rFonts w:ascii="Times New Roman" w:hAnsi="Times New Roman" w:cs="Times New Roman"/>
          <w:b/>
        </w:rPr>
      </w:pPr>
    </w:p>
    <w:p w14:paraId="63A60C17" w14:textId="5E4AC8B5" w:rsidR="00CF5279" w:rsidRPr="004F1E9F" w:rsidRDefault="008909A2"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hAnsi="Times New Roman" w:cs="Times New Roman"/>
          <w:b/>
        </w:rPr>
        <w:t xml:space="preserve">LICENCE; </w:t>
      </w:r>
      <w:r w:rsidR="00E74B92" w:rsidRPr="004F1E9F">
        <w:rPr>
          <w:rFonts w:ascii="Times New Roman" w:hAnsi="Times New Roman" w:cs="Times New Roman"/>
          <w:b/>
        </w:rPr>
        <w:t>INTELLECTUAL PROPERTY</w:t>
      </w:r>
      <w:r w:rsidR="009339FC" w:rsidRPr="004F1E9F">
        <w:rPr>
          <w:rFonts w:ascii="Times New Roman" w:hAnsi="Times New Roman" w:cs="Times New Roman"/>
          <w:b/>
        </w:rPr>
        <w:t>;</w:t>
      </w:r>
      <w:r w:rsidR="00E74B92" w:rsidRPr="004F1E9F">
        <w:rPr>
          <w:rFonts w:ascii="Times New Roman" w:hAnsi="Times New Roman" w:cs="Times New Roman"/>
          <w:b/>
        </w:rPr>
        <w:t xml:space="preserve"> OWNERSHIP</w:t>
      </w:r>
    </w:p>
    <w:p w14:paraId="7602AE08" w14:textId="77777777" w:rsidR="00CF5279" w:rsidRPr="004F1E9F" w:rsidRDefault="00CF5279" w:rsidP="00CF5279">
      <w:pPr>
        <w:pStyle w:val="BodyText"/>
        <w:shd w:val="clear" w:color="auto" w:fill="auto"/>
        <w:spacing w:line="300" w:lineRule="auto"/>
        <w:ind w:left="630"/>
        <w:jc w:val="both"/>
        <w:rPr>
          <w:rFonts w:ascii="Times New Roman" w:hAnsi="Times New Roman" w:cs="Times New Roman"/>
          <w:b/>
        </w:rPr>
      </w:pPr>
    </w:p>
    <w:p w14:paraId="7FA21E8F" w14:textId="77777777" w:rsidR="00CF5279" w:rsidRPr="004F1E9F" w:rsidRDefault="00CF5279" w:rsidP="008D5E92">
      <w:pPr>
        <w:pStyle w:val="ListParagraph"/>
        <w:numPr>
          <w:ilvl w:val="0"/>
          <w:numId w:val="15"/>
        </w:numPr>
        <w:spacing w:line="300" w:lineRule="auto"/>
        <w:contextualSpacing w:val="0"/>
        <w:jc w:val="both"/>
        <w:rPr>
          <w:rFonts w:ascii="Times New Roman" w:hAnsi="Times New Roman" w:cs="Times New Roman"/>
          <w:vanish/>
          <w:sz w:val="22"/>
          <w:szCs w:val="22"/>
        </w:rPr>
      </w:pPr>
    </w:p>
    <w:p w14:paraId="7356E02C" w14:textId="38719B93" w:rsidR="0000218C" w:rsidRPr="0000218C" w:rsidRDefault="004D706F" w:rsidP="0000218C">
      <w:pPr>
        <w:pStyle w:val="ListParagraph"/>
        <w:spacing w:line="300" w:lineRule="auto"/>
        <w:contextualSpacing w:val="0"/>
        <w:jc w:val="both"/>
        <w:rPr>
          <w:rStyle w:val="BodytextBold14"/>
          <w:rFonts w:ascii="Times New Roman" w:hAnsi="Times New Roman" w:cs="Times New Roman"/>
          <w:b w:val="0"/>
        </w:rPr>
      </w:pPr>
      <w:r>
        <w:rPr>
          <w:rStyle w:val="BodytextBold14"/>
          <w:rFonts w:ascii="Times New Roman" w:hAnsi="Times New Roman" w:cs="Times New Roman"/>
          <w:b w:val="0"/>
        </w:rPr>
        <w:t>Provider</w:t>
      </w:r>
      <w:r w:rsidR="0000218C" w:rsidRPr="0000218C">
        <w:rPr>
          <w:rStyle w:val="BodytextBold14"/>
          <w:rFonts w:ascii="Times New Roman" w:hAnsi="Times New Roman" w:cs="Times New Roman"/>
          <w:b w:val="0"/>
        </w:rPr>
        <w:t xml:space="preserve"> assigns to Client its entire right, title and interest in anything created or developed by </w:t>
      </w:r>
      <w:r>
        <w:rPr>
          <w:rStyle w:val="BodytextBold14"/>
          <w:rFonts w:ascii="Times New Roman" w:hAnsi="Times New Roman" w:cs="Times New Roman"/>
          <w:b w:val="0"/>
        </w:rPr>
        <w:t>Provider</w:t>
      </w:r>
      <w:r w:rsidR="0000218C" w:rsidRPr="0000218C">
        <w:rPr>
          <w:rStyle w:val="BodytextBold14"/>
          <w:rFonts w:ascii="Times New Roman" w:hAnsi="Times New Roman" w:cs="Times New Roman"/>
          <w:b w:val="0"/>
        </w:rPr>
        <w:t xml:space="preserve"> for Client during the course of this Agreement and SOW ("Work Product") including all patents, copyrights, trade secrets and other proprietary rights. This assignment is conditioned upon full payment of the compensation due to </w:t>
      </w:r>
      <w:r>
        <w:rPr>
          <w:rStyle w:val="BodytextBold14"/>
          <w:rFonts w:ascii="Times New Roman" w:hAnsi="Times New Roman" w:cs="Times New Roman"/>
          <w:b w:val="0"/>
        </w:rPr>
        <w:t>Provider</w:t>
      </w:r>
      <w:r w:rsidR="0000218C" w:rsidRPr="0000218C">
        <w:rPr>
          <w:rStyle w:val="BodytextBold14"/>
          <w:rFonts w:ascii="Times New Roman" w:hAnsi="Times New Roman" w:cs="Times New Roman"/>
          <w:b w:val="0"/>
        </w:rPr>
        <w:t xml:space="preserve"> under this Agreement.</w:t>
      </w:r>
    </w:p>
    <w:p w14:paraId="66E2FAE2" w14:textId="77777777" w:rsidR="0000218C" w:rsidRPr="0000218C" w:rsidRDefault="0000218C" w:rsidP="0000218C">
      <w:pPr>
        <w:pStyle w:val="ListParagraph"/>
        <w:spacing w:line="300" w:lineRule="auto"/>
        <w:contextualSpacing w:val="0"/>
        <w:jc w:val="both"/>
        <w:rPr>
          <w:rStyle w:val="BodytextBold14"/>
          <w:rFonts w:ascii="Times New Roman" w:hAnsi="Times New Roman" w:cs="Times New Roman"/>
          <w:b w:val="0"/>
        </w:rPr>
      </w:pPr>
    </w:p>
    <w:p w14:paraId="2CBF9688" w14:textId="45D750EF" w:rsidR="0000218C" w:rsidRPr="0000218C" w:rsidRDefault="004D706F" w:rsidP="0000218C">
      <w:pPr>
        <w:pStyle w:val="ListParagraph"/>
        <w:spacing w:line="300" w:lineRule="auto"/>
        <w:contextualSpacing w:val="0"/>
        <w:jc w:val="both"/>
        <w:rPr>
          <w:rStyle w:val="BodytextBold14"/>
          <w:rFonts w:ascii="Times New Roman" w:hAnsi="Times New Roman" w:cs="Times New Roman"/>
          <w:b w:val="0"/>
        </w:rPr>
      </w:pPr>
      <w:r>
        <w:rPr>
          <w:rStyle w:val="BodytextBold14"/>
          <w:rFonts w:ascii="Times New Roman" w:hAnsi="Times New Roman" w:cs="Times New Roman"/>
          <w:b w:val="0"/>
        </w:rPr>
        <w:t>Provider</w:t>
      </w:r>
      <w:r w:rsidR="0000218C" w:rsidRPr="0000218C">
        <w:rPr>
          <w:rStyle w:val="BodytextBold14"/>
          <w:rFonts w:ascii="Times New Roman" w:hAnsi="Times New Roman" w:cs="Times New Roman"/>
          <w:b w:val="0"/>
        </w:rPr>
        <w:t xml:space="preserve"> own all right, title and interest in anything created or developed prior to the execution of this Agreement. This Agreement does not include pre-existing tools and utilities pre-developed by </w:t>
      </w:r>
      <w:r>
        <w:rPr>
          <w:rStyle w:val="BodytextBold14"/>
          <w:rFonts w:ascii="Times New Roman" w:hAnsi="Times New Roman" w:cs="Times New Roman"/>
          <w:b w:val="0"/>
        </w:rPr>
        <w:t>Provider</w:t>
      </w:r>
      <w:r w:rsidR="0000218C" w:rsidRPr="0000218C">
        <w:rPr>
          <w:rStyle w:val="BodytextBold14"/>
          <w:rFonts w:ascii="Times New Roman" w:hAnsi="Times New Roman" w:cs="Times New Roman"/>
          <w:b w:val="0"/>
        </w:rPr>
        <w:t xml:space="preserve"> and used for the client</w:t>
      </w:r>
      <w:r w:rsidR="008A0374">
        <w:rPr>
          <w:rStyle w:val="BodytextBold14"/>
          <w:rFonts w:ascii="Times New Roman" w:hAnsi="Times New Roman" w:cs="Times New Roman"/>
          <w:b w:val="0"/>
        </w:rPr>
        <w:t xml:space="preserve">.  These will be disclosed and detailed by </w:t>
      </w:r>
      <w:r>
        <w:rPr>
          <w:rStyle w:val="BodytextBold14"/>
          <w:rFonts w:ascii="Times New Roman" w:hAnsi="Times New Roman" w:cs="Times New Roman"/>
          <w:b w:val="0"/>
        </w:rPr>
        <w:t>Provider</w:t>
      </w:r>
      <w:r w:rsidR="008A0374">
        <w:rPr>
          <w:rStyle w:val="BodytextBold14"/>
          <w:rFonts w:ascii="Times New Roman" w:hAnsi="Times New Roman" w:cs="Times New Roman"/>
          <w:b w:val="0"/>
        </w:rPr>
        <w:t xml:space="preserve"> prior to the usage thereof.</w:t>
      </w:r>
    </w:p>
    <w:p w14:paraId="62128300" w14:textId="77717C07" w:rsidR="00B8534C" w:rsidRDefault="00B8534C" w:rsidP="006F30A3">
      <w:pPr>
        <w:jc w:val="both"/>
        <w:rPr>
          <w:rFonts w:ascii="Times New Roman" w:hAnsi="Times New Roman" w:cs="Times New Roman"/>
          <w:sz w:val="22"/>
          <w:szCs w:val="22"/>
        </w:rPr>
      </w:pPr>
      <w:r w:rsidRPr="0000218C">
        <w:rPr>
          <w:rFonts w:ascii="Times New Roman" w:hAnsi="Times New Roman" w:cs="Times New Roman"/>
          <w:sz w:val="22"/>
          <w:szCs w:val="22"/>
        </w:rPr>
        <w:t xml:space="preserve"> </w:t>
      </w:r>
    </w:p>
    <w:p w14:paraId="57B019DE" w14:textId="77777777" w:rsidR="003355AE" w:rsidRPr="0000218C" w:rsidRDefault="003355AE" w:rsidP="006F30A3">
      <w:pPr>
        <w:jc w:val="both"/>
        <w:rPr>
          <w:rFonts w:ascii="Times New Roman" w:hAnsi="Times New Roman" w:cs="Times New Roman"/>
          <w:sz w:val="22"/>
          <w:szCs w:val="22"/>
        </w:rPr>
      </w:pPr>
    </w:p>
    <w:p w14:paraId="4E190D95" w14:textId="77777777" w:rsidR="00F142BC" w:rsidRPr="004F1E9F" w:rsidRDefault="00F142BC" w:rsidP="008D5E92">
      <w:pPr>
        <w:pStyle w:val="ListParagraph"/>
        <w:numPr>
          <w:ilvl w:val="0"/>
          <w:numId w:val="8"/>
        </w:numPr>
        <w:spacing w:line="300" w:lineRule="auto"/>
        <w:contextualSpacing w:val="0"/>
        <w:jc w:val="both"/>
        <w:rPr>
          <w:rFonts w:ascii="Times New Roman" w:eastAsiaTheme="minorHAnsi" w:hAnsi="Times New Roman" w:cs="Times New Roman"/>
          <w:bCs/>
          <w:vanish/>
          <w:color w:val="auto"/>
          <w:sz w:val="22"/>
          <w:szCs w:val="22"/>
        </w:rPr>
      </w:pPr>
    </w:p>
    <w:p w14:paraId="322AFC40" w14:textId="77777777" w:rsidR="00F142BC" w:rsidRPr="004F1E9F" w:rsidRDefault="00F142BC" w:rsidP="008D5E92">
      <w:pPr>
        <w:pStyle w:val="ListParagraph"/>
        <w:numPr>
          <w:ilvl w:val="0"/>
          <w:numId w:val="8"/>
        </w:numPr>
        <w:spacing w:line="300" w:lineRule="auto"/>
        <w:contextualSpacing w:val="0"/>
        <w:jc w:val="both"/>
        <w:rPr>
          <w:rFonts w:ascii="Times New Roman" w:eastAsiaTheme="minorHAnsi" w:hAnsi="Times New Roman" w:cs="Times New Roman"/>
          <w:bCs/>
          <w:vanish/>
          <w:color w:val="auto"/>
          <w:sz w:val="22"/>
          <w:szCs w:val="22"/>
        </w:rPr>
      </w:pPr>
    </w:p>
    <w:p w14:paraId="53540A27" w14:textId="77777777" w:rsidR="008F2D2F" w:rsidRPr="004F1E9F" w:rsidRDefault="00E74B92" w:rsidP="008D5E92">
      <w:pPr>
        <w:pStyle w:val="BodyText"/>
        <w:numPr>
          <w:ilvl w:val="0"/>
          <w:numId w:val="3"/>
        </w:numPr>
        <w:shd w:val="clear" w:color="auto" w:fill="auto"/>
        <w:tabs>
          <w:tab w:val="left" w:pos="360"/>
        </w:tabs>
        <w:spacing w:line="300" w:lineRule="auto"/>
        <w:ind w:left="630" w:hanging="630"/>
        <w:jc w:val="both"/>
        <w:rPr>
          <w:rFonts w:ascii="Times New Roman" w:hAnsi="Times New Roman" w:cs="Times New Roman"/>
          <w:b/>
        </w:rPr>
      </w:pPr>
      <w:r w:rsidRPr="004F1E9F">
        <w:rPr>
          <w:rFonts w:ascii="Times New Roman" w:hAnsi="Times New Roman" w:cs="Times New Roman"/>
          <w:b/>
        </w:rPr>
        <w:t>CONFIDENTIALITY</w:t>
      </w:r>
    </w:p>
    <w:p w14:paraId="5A166F34" w14:textId="77777777" w:rsidR="00EF4210" w:rsidRPr="004F1E9F" w:rsidRDefault="00EF4210" w:rsidP="00EF4210">
      <w:pPr>
        <w:pStyle w:val="BodyText"/>
        <w:shd w:val="clear" w:color="auto" w:fill="auto"/>
        <w:spacing w:line="300" w:lineRule="auto"/>
        <w:ind w:left="630"/>
        <w:jc w:val="both"/>
        <w:rPr>
          <w:rFonts w:ascii="Times New Roman" w:hAnsi="Times New Roman" w:cs="Times New Roman"/>
          <w:b/>
        </w:rPr>
      </w:pPr>
    </w:p>
    <w:p w14:paraId="6B02FA48" w14:textId="77777777" w:rsidR="00432296" w:rsidRPr="004F1E9F" w:rsidRDefault="00432296" w:rsidP="008D5E92">
      <w:pPr>
        <w:pStyle w:val="ListParagraph"/>
        <w:numPr>
          <w:ilvl w:val="0"/>
          <w:numId w:val="16"/>
        </w:numPr>
        <w:spacing w:line="300" w:lineRule="auto"/>
        <w:contextualSpacing w:val="0"/>
        <w:jc w:val="both"/>
        <w:rPr>
          <w:rFonts w:ascii="Times New Roman" w:hAnsi="Times New Roman" w:cs="Times New Roman"/>
          <w:vanish/>
          <w:sz w:val="22"/>
          <w:szCs w:val="22"/>
        </w:rPr>
      </w:pPr>
    </w:p>
    <w:p w14:paraId="74E2EC65" w14:textId="281707ED" w:rsidR="00432296" w:rsidRPr="000C5A9D" w:rsidRDefault="008F2D2F" w:rsidP="008D5E92">
      <w:pPr>
        <w:pStyle w:val="ListParagraph"/>
        <w:numPr>
          <w:ilvl w:val="1"/>
          <w:numId w:val="17"/>
        </w:numPr>
        <w:spacing w:line="300" w:lineRule="auto"/>
        <w:ind w:left="720" w:hanging="720"/>
        <w:jc w:val="both"/>
        <w:rPr>
          <w:rFonts w:ascii="Times New Roman" w:hAnsi="Times New Roman" w:cs="Times New Roman"/>
          <w:sz w:val="22"/>
          <w:szCs w:val="22"/>
        </w:rPr>
      </w:pPr>
      <w:r w:rsidRPr="000C5A9D">
        <w:rPr>
          <w:rFonts w:ascii="Times New Roman" w:hAnsi="Times New Roman" w:cs="Times New Roman"/>
          <w:sz w:val="22"/>
          <w:szCs w:val="22"/>
        </w:rPr>
        <w:t xml:space="preserve">During the term of the Agreement, </w:t>
      </w:r>
      <w:r w:rsidR="004D706F">
        <w:rPr>
          <w:rFonts w:ascii="Times New Roman" w:hAnsi="Times New Roman" w:cs="Times New Roman"/>
          <w:sz w:val="22"/>
          <w:szCs w:val="22"/>
        </w:rPr>
        <w:t>Provider</w:t>
      </w:r>
      <w:r w:rsidRPr="000C5A9D">
        <w:rPr>
          <w:rFonts w:ascii="Times New Roman" w:hAnsi="Times New Roman" w:cs="Times New Roman"/>
          <w:sz w:val="22"/>
          <w:szCs w:val="22"/>
        </w:rPr>
        <w:t xml:space="preserve"> will use </w:t>
      </w:r>
      <w:r w:rsidR="00964598" w:rsidRPr="000C5A9D">
        <w:rPr>
          <w:rFonts w:ascii="Times New Roman" w:hAnsi="Times New Roman" w:cs="Times New Roman"/>
          <w:sz w:val="22"/>
          <w:szCs w:val="22"/>
        </w:rPr>
        <w:t xml:space="preserve">best efforts </w:t>
      </w:r>
      <w:r w:rsidRPr="000C5A9D">
        <w:rPr>
          <w:rFonts w:ascii="Times New Roman" w:hAnsi="Times New Roman" w:cs="Times New Roman"/>
          <w:sz w:val="22"/>
          <w:szCs w:val="22"/>
        </w:rPr>
        <w:t xml:space="preserve">to prevent the unauthorized use or dissemination of </w:t>
      </w:r>
      <w:r w:rsidR="00047D6B" w:rsidRPr="000C5A9D">
        <w:rPr>
          <w:rFonts w:ascii="Times New Roman" w:hAnsi="Times New Roman" w:cs="Times New Roman"/>
          <w:sz w:val="22"/>
          <w:szCs w:val="22"/>
        </w:rPr>
        <w:t>Client</w:t>
      </w:r>
      <w:r w:rsidRPr="000C5A9D">
        <w:rPr>
          <w:rFonts w:ascii="Times New Roman" w:hAnsi="Times New Roman" w:cs="Times New Roman"/>
          <w:sz w:val="22"/>
          <w:szCs w:val="22"/>
        </w:rPr>
        <w:t xml:space="preserve">'s confidential information. </w:t>
      </w:r>
      <w:r w:rsidR="00964598" w:rsidRPr="000C5A9D">
        <w:rPr>
          <w:rFonts w:ascii="Times New Roman" w:hAnsi="Times New Roman" w:cs="Times New Roman"/>
          <w:sz w:val="22"/>
          <w:szCs w:val="22"/>
        </w:rPr>
        <w:t xml:space="preserve">Best efforts </w:t>
      </w:r>
      <w:r w:rsidR="0016548C" w:rsidRPr="000C5A9D">
        <w:rPr>
          <w:rFonts w:ascii="Times New Roman" w:hAnsi="Times New Roman" w:cs="Times New Roman"/>
          <w:sz w:val="22"/>
          <w:szCs w:val="22"/>
        </w:rPr>
        <w:t>mean</w:t>
      </w:r>
      <w:r w:rsidRPr="000C5A9D">
        <w:rPr>
          <w:rFonts w:ascii="Times New Roman" w:hAnsi="Times New Roman" w:cs="Times New Roman"/>
          <w:sz w:val="22"/>
          <w:szCs w:val="22"/>
        </w:rPr>
        <w:t xml:space="preserve"> at least the same degree of care </w:t>
      </w:r>
      <w:r w:rsidR="004D706F">
        <w:rPr>
          <w:rFonts w:ascii="Times New Roman" w:hAnsi="Times New Roman" w:cs="Times New Roman"/>
          <w:sz w:val="22"/>
          <w:szCs w:val="22"/>
        </w:rPr>
        <w:t>Provider</w:t>
      </w:r>
      <w:r w:rsidRPr="000C5A9D">
        <w:rPr>
          <w:rFonts w:ascii="Times New Roman" w:hAnsi="Times New Roman" w:cs="Times New Roman"/>
          <w:sz w:val="22"/>
          <w:szCs w:val="22"/>
        </w:rPr>
        <w:t xml:space="preserve"> uses to protect its own confidential information from unauthorized disclosure.</w:t>
      </w:r>
    </w:p>
    <w:p w14:paraId="7FBBD853" w14:textId="77777777" w:rsidR="00432296" w:rsidRPr="004F1E9F" w:rsidRDefault="00432296" w:rsidP="00432296">
      <w:pPr>
        <w:pStyle w:val="ListParagraph"/>
        <w:spacing w:line="300" w:lineRule="auto"/>
        <w:contextualSpacing w:val="0"/>
        <w:jc w:val="both"/>
        <w:rPr>
          <w:rFonts w:ascii="Times New Roman" w:hAnsi="Times New Roman" w:cs="Times New Roman"/>
          <w:sz w:val="22"/>
          <w:szCs w:val="22"/>
        </w:rPr>
      </w:pPr>
    </w:p>
    <w:p w14:paraId="22B822C2" w14:textId="266CC719" w:rsidR="0090061D" w:rsidRPr="004F1E9F" w:rsidRDefault="008F2D2F" w:rsidP="008D5E92">
      <w:pPr>
        <w:pStyle w:val="ListParagraph"/>
        <w:numPr>
          <w:ilvl w:val="1"/>
          <w:numId w:val="17"/>
        </w:numPr>
        <w:spacing w:line="300" w:lineRule="auto"/>
        <w:ind w:left="720" w:hanging="720"/>
        <w:contextualSpacing w:val="0"/>
        <w:jc w:val="both"/>
        <w:rPr>
          <w:rFonts w:ascii="Times New Roman" w:hAnsi="Times New Roman" w:cs="Times New Roman"/>
          <w:sz w:val="22"/>
          <w:szCs w:val="22"/>
        </w:rPr>
      </w:pPr>
      <w:r w:rsidRPr="004F1E9F">
        <w:rPr>
          <w:rFonts w:ascii="Times New Roman" w:hAnsi="Times New Roman" w:cs="Times New Roman"/>
          <w:sz w:val="22"/>
          <w:szCs w:val="22"/>
        </w:rPr>
        <w:t xml:space="preserve">Confidential information is limited to information clearly marked as confidential, or disclosed orally and summarized and identified as confidential in a writing delivered to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within 15 days of disclosure. Confidential information do</w:t>
      </w:r>
      <w:r w:rsidR="00EF4210" w:rsidRPr="004F1E9F">
        <w:rPr>
          <w:rFonts w:ascii="Times New Roman" w:hAnsi="Times New Roman" w:cs="Times New Roman"/>
          <w:sz w:val="22"/>
          <w:szCs w:val="22"/>
        </w:rPr>
        <w:t xml:space="preserve">es not include information that </w:t>
      </w:r>
      <w:r w:rsidRPr="004F1E9F">
        <w:rPr>
          <w:rFonts w:ascii="Times New Roman" w:hAnsi="Times New Roman" w:cs="Times New Roman"/>
          <w:sz w:val="22"/>
          <w:szCs w:val="22"/>
        </w:rPr>
        <w:t xml:space="preserve">was in  </w:t>
      </w:r>
      <w:r w:rsidR="00964598" w:rsidRPr="004F1E9F">
        <w:rPr>
          <w:rFonts w:ascii="Times New Roman" w:hAnsi="Times New Roman" w:cs="Times New Roman"/>
          <w:sz w:val="22"/>
          <w:szCs w:val="22"/>
        </w:rPr>
        <w:t>either Party’s</w:t>
      </w:r>
      <w:r w:rsidRPr="004F1E9F">
        <w:rPr>
          <w:rFonts w:ascii="Times New Roman" w:hAnsi="Times New Roman" w:cs="Times New Roman"/>
          <w:sz w:val="22"/>
          <w:szCs w:val="22"/>
        </w:rPr>
        <w:t xml:space="preserve"> possession prior to it being furnished to the </w:t>
      </w:r>
      <w:r w:rsidR="00964598" w:rsidRPr="004F1E9F">
        <w:rPr>
          <w:rFonts w:ascii="Times New Roman" w:hAnsi="Times New Roman" w:cs="Times New Roman"/>
          <w:sz w:val="22"/>
          <w:szCs w:val="22"/>
        </w:rPr>
        <w:t xml:space="preserve">other Party </w:t>
      </w:r>
      <w:r w:rsidRPr="004F1E9F">
        <w:rPr>
          <w:rFonts w:ascii="Times New Roman" w:hAnsi="Times New Roman" w:cs="Times New Roman"/>
          <w:sz w:val="22"/>
          <w:szCs w:val="22"/>
        </w:rPr>
        <w:t xml:space="preserve">under the terms of this Agreement, provided the source of that information was not known </w:t>
      </w:r>
      <w:r w:rsidR="00964598" w:rsidRPr="004F1E9F">
        <w:rPr>
          <w:rFonts w:ascii="Times New Roman" w:hAnsi="Times New Roman" w:cs="Times New Roman"/>
          <w:sz w:val="22"/>
          <w:szCs w:val="22"/>
        </w:rPr>
        <w:t xml:space="preserve"> the other Party</w:t>
      </w:r>
      <w:r w:rsidRPr="004F1E9F">
        <w:rPr>
          <w:rFonts w:ascii="Times New Roman" w:hAnsi="Times New Roman" w:cs="Times New Roman"/>
          <w:sz w:val="22"/>
          <w:szCs w:val="22"/>
        </w:rPr>
        <w:t xml:space="preserve"> to be bound by a confidentiality agreement with, or other continual, legal or fiduciary obligation of confidentiality; (ii) is now, or hereinafter becomes, through no act or failure to act on the part of either party, generally known to the public; (iii) is rightfully obtained by the </w:t>
      </w:r>
      <w:r w:rsidR="00261335" w:rsidRPr="004F1E9F">
        <w:rPr>
          <w:rFonts w:ascii="Times New Roman" w:hAnsi="Times New Roman" w:cs="Times New Roman"/>
          <w:sz w:val="22"/>
          <w:szCs w:val="22"/>
        </w:rPr>
        <w:t>receiving Party</w:t>
      </w:r>
      <w:r w:rsidRPr="004F1E9F">
        <w:rPr>
          <w:rFonts w:ascii="Times New Roman" w:hAnsi="Times New Roman" w:cs="Times New Roman"/>
          <w:sz w:val="22"/>
          <w:szCs w:val="22"/>
        </w:rPr>
        <w:t xml:space="preserve"> from a third party, without breach of any obligation to the </w:t>
      </w:r>
      <w:r w:rsidR="00261335" w:rsidRPr="004F1E9F">
        <w:rPr>
          <w:rFonts w:ascii="Times New Roman" w:hAnsi="Times New Roman" w:cs="Times New Roman"/>
          <w:sz w:val="22"/>
          <w:szCs w:val="22"/>
        </w:rPr>
        <w:t>other  P</w:t>
      </w:r>
      <w:r w:rsidRPr="004F1E9F">
        <w:rPr>
          <w:rFonts w:ascii="Times New Roman" w:hAnsi="Times New Roman" w:cs="Times New Roman"/>
          <w:sz w:val="22"/>
          <w:szCs w:val="22"/>
        </w:rPr>
        <w:t>arty; (iv) is independently developed by the</w:t>
      </w:r>
      <w:r w:rsidR="00812F4E" w:rsidRPr="004F1E9F">
        <w:rPr>
          <w:rFonts w:ascii="Times New Roman" w:hAnsi="Times New Roman" w:cs="Times New Roman"/>
          <w:sz w:val="22"/>
          <w:szCs w:val="22"/>
        </w:rPr>
        <w:t xml:space="preserve"> re</w:t>
      </w:r>
      <w:r w:rsidR="005E0454" w:rsidRPr="004F1E9F">
        <w:rPr>
          <w:rFonts w:ascii="Times New Roman" w:hAnsi="Times New Roman" w:cs="Times New Roman"/>
          <w:sz w:val="22"/>
          <w:szCs w:val="22"/>
        </w:rPr>
        <w:t>ceiving</w:t>
      </w:r>
      <w:r w:rsidR="004B503F" w:rsidRPr="004F1E9F">
        <w:rPr>
          <w:rFonts w:ascii="Times New Roman" w:hAnsi="Times New Roman" w:cs="Times New Roman"/>
          <w:sz w:val="22"/>
          <w:szCs w:val="22"/>
        </w:rPr>
        <w:t xml:space="preserve"> Party</w:t>
      </w:r>
      <w:r w:rsidRPr="004F1E9F">
        <w:rPr>
          <w:rFonts w:ascii="Times New Roman" w:hAnsi="Times New Roman" w:cs="Times New Roman"/>
          <w:sz w:val="22"/>
          <w:szCs w:val="22"/>
        </w:rPr>
        <w:t xml:space="preserve"> or its representative without use of or reference to the Confidential Information </w:t>
      </w:r>
      <w:r w:rsidR="005E0454" w:rsidRPr="004F1E9F">
        <w:rPr>
          <w:rFonts w:ascii="Times New Roman" w:hAnsi="Times New Roman" w:cs="Times New Roman"/>
          <w:sz w:val="22"/>
          <w:szCs w:val="22"/>
        </w:rPr>
        <w:t xml:space="preserve">of the disclosing Party </w:t>
      </w:r>
      <w:r w:rsidRPr="004F1E9F">
        <w:rPr>
          <w:rFonts w:ascii="Times New Roman" w:hAnsi="Times New Roman" w:cs="Times New Roman"/>
          <w:sz w:val="22"/>
          <w:szCs w:val="22"/>
        </w:rPr>
        <w:t>or (v) is the communication in response to a valid order by a court, government body or any other statutory authority, was otherwise required by law, or was necessary to establish the rights of eithe</w:t>
      </w:r>
      <w:r w:rsidR="0016548C">
        <w:rPr>
          <w:rFonts w:ascii="Times New Roman" w:hAnsi="Times New Roman" w:cs="Times New Roman"/>
          <w:sz w:val="22"/>
          <w:szCs w:val="22"/>
        </w:rPr>
        <w:t xml:space="preserve">r party under this agreement, </w:t>
      </w:r>
      <w:r w:rsidRPr="004F1E9F">
        <w:rPr>
          <w:rFonts w:ascii="Times New Roman" w:hAnsi="Times New Roman" w:cs="Times New Roman"/>
          <w:sz w:val="22"/>
          <w:szCs w:val="22"/>
        </w:rPr>
        <w:t xml:space="preserve">however If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becomes so compelled or obligated to disclose any of the Confidential Information pursuant to order of court or under any law,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will provide the </w:t>
      </w:r>
      <w:r w:rsidR="00047D6B" w:rsidRPr="004F1E9F">
        <w:rPr>
          <w:rFonts w:ascii="Times New Roman" w:hAnsi="Times New Roman" w:cs="Times New Roman"/>
          <w:sz w:val="22"/>
          <w:szCs w:val="22"/>
        </w:rPr>
        <w:t>Client</w:t>
      </w:r>
      <w:r w:rsidR="000C5A9D">
        <w:rPr>
          <w:rFonts w:ascii="Times New Roman" w:hAnsi="Times New Roman" w:cs="Times New Roman"/>
          <w:sz w:val="22"/>
          <w:szCs w:val="22"/>
        </w:rPr>
        <w:t xml:space="preserve"> within 24 to 48 working hours </w:t>
      </w:r>
      <w:r w:rsidRPr="004F1E9F">
        <w:rPr>
          <w:rFonts w:ascii="Times New Roman" w:hAnsi="Times New Roman" w:cs="Times New Roman"/>
          <w:sz w:val="22"/>
          <w:szCs w:val="22"/>
        </w:rPr>
        <w:t xml:space="preserve">written notice so that the </w:t>
      </w:r>
      <w:r w:rsidR="00047D6B"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 may seek a protective order or other appropriate remedy. If such protective order or other remedy is not obtained,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will furnish only that portion of the Confidential Information which, in the opinion of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 legal counsel, is legally required, and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will reasonably cooperate, at the </w:t>
      </w:r>
      <w:r w:rsidR="00047D6B"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's expense and request, with the </w:t>
      </w:r>
      <w:r w:rsidR="00047D6B"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's counsel to enable the </w:t>
      </w:r>
      <w:r w:rsidR="00047D6B" w:rsidRPr="004F1E9F">
        <w:rPr>
          <w:rFonts w:ascii="Times New Roman" w:hAnsi="Times New Roman" w:cs="Times New Roman"/>
          <w:sz w:val="22"/>
          <w:szCs w:val="22"/>
        </w:rPr>
        <w:t>Client</w:t>
      </w:r>
      <w:r w:rsidRPr="004F1E9F">
        <w:rPr>
          <w:rFonts w:ascii="Times New Roman" w:hAnsi="Times New Roman" w:cs="Times New Roman"/>
          <w:sz w:val="22"/>
          <w:szCs w:val="22"/>
        </w:rPr>
        <w:t xml:space="preserve"> to obtain a protective order or other reliable assurance that confidential treatment will be accorded the Confidential Information.</w:t>
      </w:r>
    </w:p>
    <w:p w14:paraId="1C6739C5" w14:textId="7FE61D48" w:rsidR="00432296" w:rsidRPr="004F1E9F" w:rsidRDefault="00432296" w:rsidP="004F52F9">
      <w:pPr>
        <w:spacing w:line="300" w:lineRule="auto"/>
        <w:jc w:val="both"/>
        <w:rPr>
          <w:rFonts w:ascii="Times New Roman" w:hAnsi="Times New Roman" w:cs="Times New Roman"/>
          <w:sz w:val="22"/>
          <w:szCs w:val="22"/>
        </w:rPr>
      </w:pPr>
    </w:p>
    <w:p w14:paraId="0D1A293F" w14:textId="77777777" w:rsidR="0090061D" w:rsidRPr="004F1E9F" w:rsidRDefault="0090061D" w:rsidP="008D5E92">
      <w:pPr>
        <w:pStyle w:val="BodyText"/>
        <w:numPr>
          <w:ilvl w:val="0"/>
          <w:numId w:val="3"/>
        </w:numPr>
        <w:shd w:val="clear" w:color="auto" w:fill="auto"/>
        <w:tabs>
          <w:tab w:val="left" w:pos="360"/>
        </w:tabs>
        <w:spacing w:line="300" w:lineRule="auto"/>
        <w:ind w:left="630" w:hanging="630"/>
        <w:jc w:val="both"/>
        <w:rPr>
          <w:rFonts w:ascii="Times New Roman" w:hAnsi="Times New Roman" w:cs="Times New Roman"/>
          <w:b/>
        </w:rPr>
      </w:pPr>
      <w:bookmarkStart w:id="2" w:name="_Ref231946291"/>
      <w:r w:rsidRPr="004F1E9F">
        <w:rPr>
          <w:rFonts w:ascii="Times New Roman" w:hAnsi="Times New Roman" w:cs="Times New Roman"/>
          <w:b/>
        </w:rPr>
        <w:t>INSURANCE</w:t>
      </w:r>
      <w:bookmarkStart w:id="3" w:name="_Hlk485133259"/>
      <w:bookmarkEnd w:id="2"/>
    </w:p>
    <w:p w14:paraId="3FAD1547" w14:textId="77777777" w:rsidR="00F142BC" w:rsidRPr="004F1E9F" w:rsidRDefault="00F142BC" w:rsidP="00F142BC">
      <w:pPr>
        <w:pStyle w:val="BodyText"/>
        <w:shd w:val="clear" w:color="auto" w:fill="auto"/>
        <w:tabs>
          <w:tab w:val="left" w:pos="360"/>
        </w:tabs>
        <w:spacing w:line="300" w:lineRule="auto"/>
        <w:ind w:left="630"/>
        <w:jc w:val="both"/>
        <w:rPr>
          <w:rFonts w:ascii="Times New Roman" w:hAnsi="Times New Roman" w:cs="Times New Roman"/>
          <w:b/>
        </w:rPr>
      </w:pPr>
    </w:p>
    <w:p w14:paraId="6621BA26" w14:textId="77777777" w:rsidR="00432296" w:rsidRPr="004F1E9F" w:rsidRDefault="00432296" w:rsidP="008D5E92">
      <w:pPr>
        <w:pStyle w:val="ListParagraph"/>
        <w:numPr>
          <w:ilvl w:val="0"/>
          <w:numId w:val="17"/>
        </w:numPr>
        <w:spacing w:line="300" w:lineRule="auto"/>
        <w:contextualSpacing w:val="0"/>
        <w:jc w:val="both"/>
        <w:rPr>
          <w:rFonts w:ascii="Times New Roman" w:hAnsi="Times New Roman" w:cs="Times New Roman"/>
          <w:vanish/>
          <w:sz w:val="22"/>
          <w:szCs w:val="22"/>
        </w:rPr>
      </w:pPr>
    </w:p>
    <w:p w14:paraId="0D882B0B" w14:textId="7EC3EC5F" w:rsidR="00432296" w:rsidRPr="004F1E9F" w:rsidRDefault="0090061D" w:rsidP="008D5E92">
      <w:pPr>
        <w:pStyle w:val="ListParagraph"/>
        <w:numPr>
          <w:ilvl w:val="1"/>
          <w:numId w:val="17"/>
        </w:numPr>
        <w:spacing w:line="300" w:lineRule="auto"/>
        <w:ind w:left="720" w:hanging="720"/>
        <w:contextualSpacing w:val="0"/>
        <w:jc w:val="both"/>
        <w:rPr>
          <w:rFonts w:ascii="Times New Roman" w:hAnsi="Times New Roman" w:cs="Times New Roman"/>
          <w:b/>
          <w:bCs/>
          <w:sz w:val="22"/>
          <w:szCs w:val="22"/>
        </w:rPr>
      </w:pPr>
      <w:r w:rsidRPr="004F1E9F">
        <w:rPr>
          <w:rFonts w:ascii="Times New Roman" w:hAnsi="Times New Roman" w:cs="Times New Roman"/>
          <w:b/>
          <w:sz w:val="22"/>
          <w:szCs w:val="22"/>
          <w:u w:val="single"/>
        </w:rPr>
        <w:t>Insurance Coverage.</w:t>
      </w:r>
      <w:r w:rsidRPr="004F1E9F">
        <w:rPr>
          <w:rFonts w:ascii="Times New Roman" w:hAnsi="Times New Roman" w:cs="Times New Roman"/>
          <w:sz w:val="22"/>
          <w:szCs w:val="22"/>
        </w:rPr>
        <w:t xml:space="preserve">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shall, and shall cause its approved subcontractors to, at their own expense, obtain and maintain in full force and effect during the term of this Agreement, adequate insurance coverage for the Services.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represents that as of the date of this Agreement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carries comprehensive or commercial general liability insurance which includes the coverage for contractual liability for client.  </w:t>
      </w:r>
      <w:r w:rsidR="004D706F">
        <w:rPr>
          <w:rFonts w:ascii="Times New Roman" w:hAnsi="Times New Roman" w:cs="Times New Roman"/>
          <w:sz w:val="22"/>
          <w:szCs w:val="22"/>
        </w:rPr>
        <w:t>Provider</w:t>
      </w:r>
      <w:r w:rsidRPr="004F1E9F">
        <w:rPr>
          <w:rFonts w:ascii="Times New Roman" w:hAnsi="Times New Roman" w:cs="Times New Roman"/>
          <w:sz w:val="22"/>
          <w:szCs w:val="22"/>
        </w:rPr>
        <w:t xml:space="preserve"> shall maintain automobile liability insurance, worker’s compensation and employer’s liability insurance, and errors and omission insurance in adequate amounts.  </w:t>
      </w:r>
      <w:bookmarkEnd w:id="3"/>
    </w:p>
    <w:p w14:paraId="65F0A003" w14:textId="19DD4745" w:rsidR="00432296" w:rsidRDefault="00432296" w:rsidP="00432296">
      <w:pPr>
        <w:pStyle w:val="ListParagraph"/>
        <w:spacing w:line="300" w:lineRule="auto"/>
        <w:contextualSpacing w:val="0"/>
        <w:jc w:val="both"/>
        <w:rPr>
          <w:rFonts w:ascii="Times New Roman" w:hAnsi="Times New Roman" w:cs="Times New Roman"/>
          <w:b/>
          <w:bCs/>
          <w:sz w:val="22"/>
          <w:szCs w:val="22"/>
        </w:rPr>
      </w:pPr>
    </w:p>
    <w:p w14:paraId="5903F1F0" w14:textId="07657628" w:rsidR="003355AE" w:rsidRDefault="003355AE" w:rsidP="00432296">
      <w:pPr>
        <w:pStyle w:val="ListParagraph"/>
        <w:spacing w:line="300" w:lineRule="auto"/>
        <w:contextualSpacing w:val="0"/>
        <w:jc w:val="both"/>
        <w:rPr>
          <w:rFonts w:ascii="Times New Roman" w:hAnsi="Times New Roman" w:cs="Times New Roman"/>
          <w:b/>
          <w:bCs/>
          <w:sz w:val="22"/>
          <w:szCs w:val="22"/>
        </w:rPr>
      </w:pPr>
    </w:p>
    <w:p w14:paraId="5A729A92" w14:textId="79A0BC29" w:rsidR="003355AE" w:rsidRDefault="003355AE" w:rsidP="00432296">
      <w:pPr>
        <w:pStyle w:val="ListParagraph"/>
        <w:spacing w:line="300" w:lineRule="auto"/>
        <w:contextualSpacing w:val="0"/>
        <w:jc w:val="both"/>
        <w:rPr>
          <w:rFonts w:ascii="Times New Roman" w:hAnsi="Times New Roman" w:cs="Times New Roman"/>
          <w:b/>
          <w:bCs/>
          <w:sz w:val="22"/>
          <w:szCs w:val="22"/>
        </w:rPr>
      </w:pPr>
    </w:p>
    <w:p w14:paraId="265F6B08" w14:textId="77777777" w:rsidR="003355AE" w:rsidRPr="004F1E9F" w:rsidRDefault="003355AE" w:rsidP="00432296">
      <w:pPr>
        <w:pStyle w:val="ListParagraph"/>
        <w:spacing w:line="300" w:lineRule="auto"/>
        <w:contextualSpacing w:val="0"/>
        <w:jc w:val="both"/>
        <w:rPr>
          <w:rFonts w:ascii="Times New Roman" w:hAnsi="Times New Roman" w:cs="Times New Roman"/>
          <w:b/>
          <w:bCs/>
          <w:sz w:val="22"/>
          <w:szCs w:val="22"/>
        </w:rPr>
      </w:pPr>
    </w:p>
    <w:p w14:paraId="2B44EBAE" w14:textId="3F20051F" w:rsidR="00F142BC" w:rsidRPr="004F1E9F" w:rsidRDefault="00D839BE" w:rsidP="008D5E92">
      <w:pPr>
        <w:pStyle w:val="BodyText"/>
        <w:numPr>
          <w:ilvl w:val="0"/>
          <w:numId w:val="3"/>
        </w:numPr>
        <w:shd w:val="clear" w:color="auto" w:fill="auto"/>
        <w:tabs>
          <w:tab w:val="left" w:pos="360"/>
        </w:tabs>
        <w:spacing w:line="300" w:lineRule="auto"/>
        <w:ind w:left="630" w:hanging="630"/>
        <w:jc w:val="both"/>
        <w:rPr>
          <w:rFonts w:ascii="Times New Roman" w:eastAsia="Arial Unicode MS" w:hAnsi="Times New Roman" w:cs="Times New Roman"/>
          <w:b/>
          <w:bCs/>
          <w:color w:val="000000"/>
        </w:rPr>
      </w:pPr>
      <w:r w:rsidRPr="004F1E9F">
        <w:rPr>
          <w:rFonts w:ascii="Times New Roman" w:hAnsi="Times New Roman" w:cs="Times New Roman"/>
          <w:b/>
        </w:rPr>
        <w:t>MUTU</w:t>
      </w:r>
      <w:r w:rsidR="00EF4210" w:rsidRPr="004F1E9F">
        <w:rPr>
          <w:rFonts w:ascii="Times New Roman" w:hAnsi="Times New Roman" w:cs="Times New Roman"/>
          <w:b/>
        </w:rPr>
        <w:t>AL REPRESENTATIONS &amp; WARRANTIES</w:t>
      </w:r>
    </w:p>
    <w:p w14:paraId="4A7145D6" w14:textId="77777777" w:rsidR="00432296" w:rsidRPr="004F1E9F" w:rsidRDefault="00432296" w:rsidP="00432296">
      <w:pPr>
        <w:pStyle w:val="BodyText"/>
        <w:shd w:val="clear" w:color="auto" w:fill="auto"/>
        <w:tabs>
          <w:tab w:val="left" w:pos="360"/>
        </w:tabs>
        <w:spacing w:line="300" w:lineRule="auto"/>
        <w:ind w:left="630"/>
        <w:jc w:val="both"/>
        <w:rPr>
          <w:rFonts w:ascii="Times New Roman" w:eastAsia="Arial Unicode MS" w:hAnsi="Times New Roman" w:cs="Times New Roman"/>
          <w:b/>
          <w:bCs/>
          <w:color w:val="000000"/>
        </w:rPr>
      </w:pPr>
    </w:p>
    <w:p w14:paraId="796025B2" w14:textId="77777777" w:rsidR="00432296" w:rsidRPr="004F1E9F" w:rsidRDefault="00432296" w:rsidP="008D5E92">
      <w:pPr>
        <w:pStyle w:val="ListParagraph"/>
        <w:keepNext/>
        <w:keepLines/>
        <w:numPr>
          <w:ilvl w:val="0"/>
          <w:numId w:val="6"/>
        </w:numPr>
        <w:spacing w:after="243" w:line="300" w:lineRule="auto"/>
        <w:contextualSpacing w:val="0"/>
        <w:jc w:val="both"/>
        <w:rPr>
          <w:rFonts w:ascii="Times New Roman" w:eastAsiaTheme="minorHAnsi" w:hAnsi="Times New Roman" w:cs="Times New Roman"/>
          <w:vanish/>
          <w:color w:val="auto"/>
          <w:sz w:val="22"/>
          <w:szCs w:val="22"/>
        </w:rPr>
      </w:pPr>
    </w:p>
    <w:p w14:paraId="3E7D845D" w14:textId="77777777" w:rsidR="00432296" w:rsidRPr="004F1E9F" w:rsidRDefault="00432296" w:rsidP="008D5E92">
      <w:pPr>
        <w:pStyle w:val="ListParagraph"/>
        <w:keepNext/>
        <w:keepLines/>
        <w:numPr>
          <w:ilvl w:val="0"/>
          <w:numId w:val="6"/>
        </w:numPr>
        <w:spacing w:after="243" w:line="300" w:lineRule="auto"/>
        <w:contextualSpacing w:val="0"/>
        <w:jc w:val="both"/>
        <w:rPr>
          <w:rFonts w:ascii="Times New Roman" w:eastAsiaTheme="minorHAnsi" w:hAnsi="Times New Roman" w:cs="Times New Roman"/>
          <w:vanish/>
          <w:color w:val="auto"/>
          <w:sz w:val="22"/>
          <w:szCs w:val="22"/>
        </w:rPr>
      </w:pPr>
    </w:p>
    <w:p w14:paraId="25BEE8E7" w14:textId="77777777" w:rsidR="00432296" w:rsidRPr="004F1E9F" w:rsidRDefault="00432296" w:rsidP="008D5E92">
      <w:pPr>
        <w:pStyle w:val="ListParagraph"/>
        <w:keepNext/>
        <w:keepLines/>
        <w:numPr>
          <w:ilvl w:val="0"/>
          <w:numId w:val="6"/>
        </w:numPr>
        <w:spacing w:after="243" w:line="300" w:lineRule="auto"/>
        <w:contextualSpacing w:val="0"/>
        <w:jc w:val="both"/>
        <w:rPr>
          <w:rFonts w:ascii="Times New Roman" w:eastAsiaTheme="minorHAnsi" w:hAnsi="Times New Roman" w:cs="Times New Roman"/>
          <w:vanish/>
          <w:color w:val="auto"/>
          <w:sz w:val="22"/>
          <w:szCs w:val="22"/>
        </w:rPr>
      </w:pPr>
    </w:p>
    <w:p w14:paraId="7DB7927A" w14:textId="77777777" w:rsidR="00432296" w:rsidRPr="004F1E9F" w:rsidRDefault="001673BE" w:rsidP="008D5E92">
      <w:pPr>
        <w:pStyle w:val="Heading11"/>
        <w:keepNext/>
        <w:keepLines/>
        <w:numPr>
          <w:ilvl w:val="1"/>
          <w:numId w:val="6"/>
        </w:numPr>
        <w:shd w:val="clear" w:color="auto" w:fill="auto"/>
        <w:spacing w:after="243" w:line="300" w:lineRule="auto"/>
        <w:ind w:left="720" w:hanging="720"/>
        <w:jc w:val="both"/>
        <w:outlineLvl w:val="9"/>
        <w:rPr>
          <w:rFonts w:ascii="Times New Roman" w:hAnsi="Times New Roman" w:cs="Times New Roman"/>
          <w:b w:val="0"/>
          <w:bCs w:val="0"/>
          <w:sz w:val="22"/>
          <w:szCs w:val="22"/>
        </w:rPr>
      </w:pPr>
      <w:r w:rsidRPr="004F1E9F">
        <w:rPr>
          <w:rFonts w:ascii="Times New Roman" w:hAnsi="Times New Roman" w:cs="Times New Roman"/>
          <w:b w:val="0"/>
          <w:bCs w:val="0"/>
          <w:sz w:val="22"/>
          <w:szCs w:val="22"/>
        </w:rPr>
        <w:t xml:space="preserve">Each Party represents and warrants: (a) it is duly organized and validly existing under the laws of the state of its incorporation (as applicable) and it has full right, power, and authority to enter into and perform its obligations under this Agreement; (b) the execution, delivery, and performance of this Agreement and the consummation of the transactions contemplated by this Agreement are not inconsistent with, and will not breach any contract by which it or any of its material assets are bound, or an event that would, with notice or lapse time or both, constitute such a breach; (c) it has obtained all necessary licenses, permits, and other actions required by applicable laws or government regulations in connection with its ability to perform its obligations under this Agreement; and (d) it is not and will not be bound by any agreement, nor will it assume any obligation, which would in any way be inconsistent with or breached by its performance of its obligations under this Agreement. </w:t>
      </w:r>
    </w:p>
    <w:p w14:paraId="4146C938" w14:textId="209B309A" w:rsidR="001673BE" w:rsidRPr="004F1E9F" w:rsidRDefault="001673BE" w:rsidP="008D5E92">
      <w:pPr>
        <w:pStyle w:val="Heading11"/>
        <w:keepNext/>
        <w:keepLines/>
        <w:numPr>
          <w:ilvl w:val="1"/>
          <w:numId w:val="6"/>
        </w:numPr>
        <w:shd w:val="clear" w:color="auto" w:fill="auto"/>
        <w:spacing w:after="243" w:line="300" w:lineRule="auto"/>
        <w:ind w:left="720" w:hanging="720"/>
        <w:jc w:val="both"/>
        <w:outlineLvl w:val="9"/>
        <w:rPr>
          <w:rFonts w:ascii="Times New Roman" w:hAnsi="Times New Roman" w:cs="Times New Roman"/>
          <w:b w:val="0"/>
          <w:bCs w:val="0"/>
          <w:sz w:val="22"/>
          <w:szCs w:val="22"/>
        </w:rPr>
      </w:pPr>
      <w:r w:rsidRPr="004F1E9F">
        <w:rPr>
          <w:rFonts w:ascii="Times New Roman" w:hAnsi="Times New Roman" w:cs="Times New Roman"/>
          <w:b w:val="0"/>
          <w:bCs w:val="0"/>
          <w:sz w:val="22"/>
          <w:szCs w:val="22"/>
        </w:rPr>
        <w:t xml:space="preserve">Each Party represents and warrants that </w:t>
      </w:r>
      <w:r w:rsidR="00983AF3" w:rsidRPr="004F1E9F">
        <w:rPr>
          <w:rFonts w:ascii="Times New Roman" w:hAnsi="Times New Roman" w:cs="Times New Roman"/>
          <w:b w:val="0"/>
          <w:bCs w:val="0"/>
          <w:sz w:val="22"/>
          <w:szCs w:val="22"/>
        </w:rPr>
        <w:t>t</w:t>
      </w:r>
      <w:r w:rsidRPr="004F1E9F">
        <w:rPr>
          <w:rFonts w:ascii="Times New Roman" w:hAnsi="Times New Roman" w:cs="Times New Roman"/>
          <w:b w:val="0"/>
          <w:bCs w:val="0"/>
          <w:sz w:val="22"/>
          <w:szCs w:val="22"/>
        </w:rPr>
        <w:t>here is no proceeding pending or, to the knowledge of Other Party, threatened which challenges or may have a material adverse effect on this Agreement or the transactions contemplated by this Agreement, and the Services will comply with any additional warranties set forth in any applicable SOW</w:t>
      </w:r>
      <w:r w:rsidR="00B27976" w:rsidRPr="004F1E9F">
        <w:rPr>
          <w:rFonts w:ascii="Times New Roman" w:eastAsia="Nimbus Roman No9 L" w:hAnsi="Times New Roman" w:cs="Times New Roman"/>
          <w:b w:val="0"/>
          <w:sz w:val="22"/>
          <w:szCs w:val="22"/>
        </w:rPr>
        <w:t>.</w:t>
      </w:r>
    </w:p>
    <w:p w14:paraId="53A246DA" w14:textId="77777777" w:rsidR="00F142BC" w:rsidRPr="004F1E9F" w:rsidRDefault="004D5B21" w:rsidP="008D5E92">
      <w:pPr>
        <w:pStyle w:val="BodyText"/>
        <w:numPr>
          <w:ilvl w:val="0"/>
          <w:numId w:val="3"/>
        </w:numPr>
        <w:shd w:val="clear" w:color="auto" w:fill="auto"/>
        <w:spacing w:line="300" w:lineRule="auto"/>
        <w:ind w:left="360" w:hanging="540"/>
        <w:jc w:val="both"/>
        <w:rPr>
          <w:rFonts w:ascii="Times New Roman" w:hAnsi="Times New Roman" w:cs="Times New Roman"/>
          <w:b/>
        </w:rPr>
      </w:pPr>
      <w:r w:rsidRPr="004F1E9F">
        <w:rPr>
          <w:rFonts w:ascii="Times New Roman" w:hAnsi="Times New Roman" w:cs="Times New Roman"/>
          <w:b/>
        </w:rPr>
        <w:t>INDEMNIFICATION</w:t>
      </w:r>
      <w:r w:rsidR="00F142BC" w:rsidRPr="004F1E9F">
        <w:rPr>
          <w:rFonts w:ascii="Times New Roman" w:hAnsi="Times New Roman" w:cs="Times New Roman"/>
          <w:b/>
        </w:rPr>
        <w:t>.</w:t>
      </w:r>
    </w:p>
    <w:p w14:paraId="13850D6A" w14:textId="77777777" w:rsidR="003D35F0" w:rsidRPr="004F1E9F" w:rsidRDefault="003D35F0" w:rsidP="003D35F0">
      <w:pPr>
        <w:pStyle w:val="BodyText"/>
        <w:shd w:val="clear" w:color="auto" w:fill="auto"/>
        <w:spacing w:line="300" w:lineRule="auto"/>
        <w:ind w:left="630"/>
        <w:jc w:val="both"/>
        <w:rPr>
          <w:rFonts w:ascii="Times New Roman" w:hAnsi="Times New Roman" w:cs="Times New Roman"/>
          <w:b/>
        </w:rPr>
      </w:pPr>
    </w:p>
    <w:p w14:paraId="7260446A"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722D9D73"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5AFE4A39"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687259E0"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05EED92B"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370E0496"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2FD2D0A6"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459B4832"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712D8279"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79F353C4" w14:textId="77777777" w:rsidR="00F142BC" w:rsidRPr="004F1E9F" w:rsidRDefault="00F142BC" w:rsidP="008D5E92">
      <w:pPr>
        <w:pStyle w:val="ListParagraph"/>
        <w:numPr>
          <w:ilvl w:val="0"/>
          <w:numId w:val="10"/>
        </w:numPr>
        <w:spacing w:line="300" w:lineRule="auto"/>
        <w:contextualSpacing w:val="0"/>
        <w:jc w:val="both"/>
        <w:rPr>
          <w:rFonts w:ascii="Times New Roman" w:eastAsiaTheme="minorHAnsi" w:hAnsi="Times New Roman" w:cs="Times New Roman"/>
          <w:vanish/>
          <w:color w:val="auto"/>
          <w:sz w:val="22"/>
          <w:szCs w:val="22"/>
        </w:rPr>
      </w:pPr>
    </w:p>
    <w:p w14:paraId="2A600ECB" w14:textId="2FBB842E" w:rsidR="00432296" w:rsidRPr="004F1E9F" w:rsidRDefault="004D706F" w:rsidP="008D5E92">
      <w:pPr>
        <w:pStyle w:val="BodyText"/>
        <w:numPr>
          <w:ilvl w:val="1"/>
          <w:numId w:val="10"/>
        </w:numPr>
        <w:shd w:val="clear" w:color="auto" w:fill="auto"/>
        <w:spacing w:line="300" w:lineRule="auto"/>
        <w:ind w:left="720" w:hanging="900"/>
        <w:jc w:val="both"/>
        <w:rPr>
          <w:rFonts w:ascii="Times New Roman" w:hAnsi="Times New Roman" w:cs="Times New Roman"/>
          <w:b/>
        </w:rPr>
      </w:pPr>
      <w:r>
        <w:rPr>
          <w:rFonts w:ascii="Times New Roman" w:hAnsi="Times New Roman" w:cs="Times New Roman"/>
        </w:rPr>
        <w:t>Provider</w:t>
      </w:r>
      <w:r w:rsidR="00E20B4C" w:rsidRPr="004F1E9F">
        <w:rPr>
          <w:rFonts w:ascii="Times New Roman" w:hAnsi="Times New Roman" w:cs="Times New Roman"/>
        </w:rPr>
        <w:t xml:space="preserve"> </w:t>
      </w:r>
      <w:r w:rsidR="009A6776" w:rsidRPr="004F1E9F">
        <w:rPr>
          <w:rFonts w:ascii="Times New Roman" w:hAnsi="Times New Roman" w:cs="Times New Roman"/>
        </w:rPr>
        <w:t xml:space="preserve">, at its expense, will indemnify, defend and hold harmless  </w:t>
      </w:r>
      <w:r w:rsidR="00E20B4C" w:rsidRPr="004F1E9F">
        <w:rPr>
          <w:rFonts w:ascii="Times New Roman" w:hAnsi="Times New Roman" w:cs="Times New Roman"/>
        </w:rPr>
        <w:t xml:space="preserve">Client </w:t>
      </w:r>
      <w:r w:rsidR="009A6776" w:rsidRPr="004F1E9F">
        <w:rPr>
          <w:rFonts w:ascii="Times New Roman" w:hAnsi="Times New Roman" w:cs="Times New Roman"/>
        </w:rPr>
        <w:t xml:space="preserve">and its Affiliates and any of their officers, directors, employees, clients, agents, and other representatives (collectively, the “Indemnified Parties”) from all liabilities, costs, losses, damages and expenses (including reasonable attorneys’ and experts’ fees and expenses as well as interparty damages caused by </w:t>
      </w:r>
      <w:r>
        <w:rPr>
          <w:rFonts w:ascii="Times New Roman" w:hAnsi="Times New Roman" w:cs="Times New Roman"/>
        </w:rPr>
        <w:t>Provider</w:t>
      </w:r>
      <w:r w:rsidR="00E20B4C" w:rsidRPr="004F1E9F">
        <w:rPr>
          <w:rFonts w:ascii="Times New Roman" w:hAnsi="Times New Roman" w:cs="Times New Roman"/>
        </w:rPr>
        <w:t xml:space="preserve"> </w:t>
      </w:r>
      <w:r w:rsidR="009A6776" w:rsidRPr="004F1E9F">
        <w:rPr>
          <w:rFonts w:ascii="Times New Roman" w:hAnsi="Times New Roman" w:cs="Times New Roman"/>
        </w:rPr>
        <w:t xml:space="preserve">or third parties) and will reimburse such fees and expenses as they incur, including in connection with any claim or action threatened or brought against the Indemnified Parties, by a third party arising out of or relating to: (i) any claim that the provision or utilization of any Services or any portion thereof constitutes an infringement, violation, trespass, contravention, or misappropriation of any Intellectual Property right of any third party; (ii) breach by </w:t>
      </w:r>
      <w:r>
        <w:rPr>
          <w:rFonts w:ascii="Times New Roman" w:hAnsi="Times New Roman" w:cs="Times New Roman"/>
        </w:rPr>
        <w:t>Provider</w:t>
      </w:r>
      <w:r w:rsidR="009A6776" w:rsidRPr="004F1E9F">
        <w:rPr>
          <w:rFonts w:ascii="Times New Roman" w:hAnsi="Times New Roman" w:cs="Times New Roman"/>
        </w:rPr>
        <w:t xml:space="preserve"> of its representations, warranties or obligations under the Agreement; (iii) gross negligence or willful misconduct by </w:t>
      </w:r>
      <w:r>
        <w:rPr>
          <w:rFonts w:ascii="Times New Roman" w:hAnsi="Times New Roman" w:cs="Times New Roman"/>
        </w:rPr>
        <w:t>Provider</w:t>
      </w:r>
      <w:r w:rsidR="009A6776" w:rsidRPr="004F1E9F">
        <w:rPr>
          <w:rFonts w:ascii="Times New Roman" w:hAnsi="Times New Roman" w:cs="Times New Roman"/>
        </w:rPr>
        <w:t xml:space="preserve">. </w:t>
      </w:r>
      <w:r w:rsidR="00E20B4C" w:rsidRPr="004F1E9F">
        <w:rPr>
          <w:rFonts w:ascii="Times New Roman" w:hAnsi="Times New Roman" w:cs="Times New Roman"/>
        </w:rPr>
        <w:t xml:space="preserve">Client </w:t>
      </w:r>
      <w:r w:rsidR="009A6776" w:rsidRPr="004F1E9F">
        <w:rPr>
          <w:rFonts w:ascii="Times New Roman" w:hAnsi="Times New Roman" w:cs="Times New Roman"/>
        </w:rPr>
        <w:t xml:space="preserve">will promptly notify </w:t>
      </w:r>
      <w:r>
        <w:rPr>
          <w:rFonts w:ascii="Times New Roman" w:hAnsi="Times New Roman" w:cs="Times New Roman"/>
        </w:rPr>
        <w:t>Provider</w:t>
      </w:r>
      <w:r w:rsidR="009A6776" w:rsidRPr="004F1E9F">
        <w:rPr>
          <w:rFonts w:ascii="Times New Roman" w:hAnsi="Times New Roman" w:cs="Times New Roman"/>
        </w:rPr>
        <w:t xml:space="preserve"> of any such claim or action and will reasonably cooperate with </w:t>
      </w:r>
      <w:r>
        <w:rPr>
          <w:rFonts w:ascii="Times New Roman" w:hAnsi="Times New Roman" w:cs="Times New Roman"/>
        </w:rPr>
        <w:t>Provider</w:t>
      </w:r>
      <w:r w:rsidR="00E20B4C" w:rsidRPr="004F1E9F">
        <w:rPr>
          <w:rFonts w:ascii="Times New Roman" w:hAnsi="Times New Roman" w:cs="Times New Roman"/>
        </w:rPr>
        <w:t xml:space="preserve"> </w:t>
      </w:r>
      <w:r w:rsidR="009A6776" w:rsidRPr="004F1E9F">
        <w:rPr>
          <w:rFonts w:ascii="Times New Roman" w:hAnsi="Times New Roman" w:cs="Times New Roman"/>
        </w:rPr>
        <w:t xml:space="preserve">in the defense of such claim or action, at </w:t>
      </w:r>
      <w:r>
        <w:rPr>
          <w:rFonts w:ascii="Times New Roman" w:hAnsi="Times New Roman" w:cs="Times New Roman"/>
        </w:rPr>
        <w:t>Provider</w:t>
      </w:r>
      <w:r w:rsidR="009A6776" w:rsidRPr="004F1E9F">
        <w:rPr>
          <w:rFonts w:ascii="Times New Roman" w:hAnsi="Times New Roman" w:cs="Times New Roman"/>
        </w:rPr>
        <w:t xml:space="preserve">’s expense. </w:t>
      </w:r>
    </w:p>
    <w:p w14:paraId="0422E5FA" w14:textId="77777777" w:rsidR="00432296" w:rsidRPr="004F1E9F" w:rsidRDefault="00432296" w:rsidP="00432296">
      <w:pPr>
        <w:pStyle w:val="BodyText"/>
        <w:shd w:val="clear" w:color="auto" w:fill="auto"/>
        <w:spacing w:line="300" w:lineRule="auto"/>
        <w:ind w:left="720"/>
        <w:jc w:val="both"/>
        <w:rPr>
          <w:rFonts w:ascii="Times New Roman" w:hAnsi="Times New Roman" w:cs="Times New Roman"/>
          <w:b/>
        </w:rPr>
      </w:pPr>
    </w:p>
    <w:p w14:paraId="520F58BC" w14:textId="34BB9ECE" w:rsidR="001B7124" w:rsidRPr="004F1E9F" w:rsidRDefault="00E20B4C" w:rsidP="008D5E92">
      <w:pPr>
        <w:pStyle w:val="BodyText"/>
        <w:numPr>
          <w:ilvl w:val="1"/>
          <w:numId w:val="10"/>
        </w:numPr>
        <w:shd w:val="clear" w:color="auto" w:fill="auto"/>
        <w:spacing w:line="300" w:lineRule="auto"/>
        <w:ind w:left="720" w:hanging="900"/>
        <w:jc w:val="both"/>
        <w:rPr>
          <w:rFonts w:ascii="Times New Roman" w:hAnsi="Times New Roman" w:cs="Times New Roman"/>
          <w:b/>
        </w:rPr>
      </w:pPr>
      <w:r w:rsidRPr="004F1E9F">
        <w:rPr>
          <w:rFonts w:ascii="Times New Roman" w:hAnsi="Times New Roman" w:cs="Times New Roman"/>
        </w:rPr>
        <w:t xml:space="preserve">Client </w:t>
      </w:r>
      <w:r w:rsidR="009A6776" w:rsidRPr="004F1E9F">
        <w:rPr>
          <w:rFonts w:ascii="Times New Roman" w:hAnsi="Times New Roman" w:cs="Times New Roman"/>
        </w:rPr>
        <w:t xml:space="preserve">at its expense, will indemnify, defend and hold harmless </w:t>
      </w:r>
      <w:r w:rsidR="004D706F">
        <w:rPr>
          <w:rFonts w:ascii="Times New Roman" w:hAnsi="Times New Roman" w:cs="Times New Roman"/>
        </w:rPr>
        <w:t>Provider</w:t>
      </w:r>
      <w:r w:rsidR="009A6776" w:rsidRPr="004F1E9F">
        <w:rPr>
          <w:rFonts w:ascii="Times New Roman" w:hAnsi="Times New Roman" w:cs="Times New Roman"/>
        </w:rPr>
        <w:t xml:space="preserve"> and its Affiliates and any of their Indemnified Parties from all liabilities, costs, losses, damages and expenses (including reasonable attorneys’ and experts’ fees and expenses as well as interparty damages caused by </w:t>
      </w:r>
      <w:r w:rsidRPr="004F1E9F">
        <w:rPr>
          <w:rFonts w:ascii="Times New Roman" w:hAnsi="Times New Roman" w:cs="Times New Roman"/>
        </w:rPr>
        <w:t xml:space="preserve">Client </w:t>
      </w:r>
      <w:r w:rsidR="009A6776" w:rsidRPr="004F1E9F">
        <w:rPr>
          <w:rFonts w:ascii="Times New Roman" w:hAnsi="Times New Roman" w:cs="Times New Roman"/>
        </w:rPr>
        <w:t xml:space="preserve">or third parties) and will reimburse such fees and expenses as they incur, including in connection with any claim or action threatened or brought against the Indemnified Parties by a third party, arising out of or relating to: (i) any claim that the utilization of any </w:t>
      </w:r>
      <w:r w:rsidRPr="004F1E9F">
        <w:rPr>
          <w:rFonts w:ascii="Times New Roman" w:hAnsi="Times New Roman" w:cs="Times New Roman"/>
        </w:rPr>
        <w:t xml:space="preserve">Client </w:t>
      </w:r>
      <w:r w:rsidR="009A6776" w:rsidRPr="004F1E9F">
        <w:rPr>
          <w:rFonts w:ascii="Times New Roman" w:hAnsi="Times New Roman" w:cs="Times New Roman"/>
        </w:rPr>
        <w:t xml:space="preserve">trademarks, service marks, trade names or any materials provided by </w:t>
      </w:r>
      <w:r w:rsidRPr="004F1E9F">
        <w:rPr>
          <w:rFonts w:ascii="Times New Roman" w:hAnsi="Times New Roman" w:cs="Times New Roman"/>
        </w:rPr>
        <w:t>Client</w:t>
      </w:r>
      <w:r w:rsidR="009A6776" w:rsidRPr="004F1E9F">
        <w:rPr>
          <w:rFonts w:ascii="Times New Roman" w:hAnsi="Times New Roman" w:cs="Times New Roman"/>
        </w:rPr>
        <w:t xml:space="preserve"> that are included in the Work Product results in the violation, trespass, contravention, </w:t>
      </w:r>
      <w:r w:rsidR="009A6776" w:rsidRPr="004F1E9F">
        <w:rPr>
          <w:rFonts w:ascii="Times New Roman" w:hAnsi="Times New Roman" w:cs="Times New Roman"/>
        </w:rPr>
        <w:lastRenderedPageBreak/>
        <w:t xml:space="preserve">or misappropriation of any Intellectual Property right of any third party; (ii) breach by </w:t>
      </w:r>
      <w:r w:rsidRPr="004F1E9F">
        <w:rPr>
          <w:rFonts w:ascii="Times New Roman" w:hAnsi="Times New Roman" w:cs="Times New Roman"/>
        </w:rPr>
        <w:t>Client</w:t>
      </w:r>
      <w:r w:rsidR="009A6776" w:rsidRPr="004F1E9F">
        <w:rPr>
          <w:rFonts w:ascii="Times New Roman" w:hAnsi="Times New Roman" w:cs="Times New Roman"/>
        </w:rPr>
        <w:t xml:space="preserve"> of its representations, warranties or obligations under the Agreement; (iii) gross negligence or willful misconduct by</w:t>
      </w:r>
      <w:r w:rsidR="00615844" w:rsidRPr="004F1E9F">
        <w:rPr>
          <w:rFonts w:ascii="Times New Roman" w:hAnsi="Times New Roman" w:cs="Times New Roman"/>
        </w:rPr>
        <w:t xml:space="preserve"> Client </w:t>
      </w:r>
      <w:r w:rsidR="009A6776" w:rsidRPr="004F1E9F">
        <w:rPr>
          <w:rFonts w:ascii="Times New Roman" w:hAnsi="Times New Roman" w:cs="Times New Roman"/>
        </w:rPr>
        <w:t xml:space="preserve">. </w:t>
      </w:r>
      <w:r w:rsidR="004D706F">
        <w:rPr>
          <w:rFonts w:ascii="Times New Roman" w:hAnsi="Times New Roman" w:cs="Times New Roman"/>
        </w:rPr>
        <w:t>Provider</w:t>
      </w:r>
      <w:r w:rsidRPr="004F1E9F">
        <w:rPr>
          <w:rFonts w:ascii="Times New Roman" w:hAnsi="Times New Roman" w:cs="Times New Roman"/>
        </w:rPr>
        <w:t xml:space="preserve"> </w:t>
      </w:r>
      <w:r w:rsidR="009A6776" w:rsidRPr="004F1E9F">
        <w:rPr>
          <w:rFonts w:ascii="Times New Roman" w:hAnsi="Times New Roman" w:cs="Times New Roman"/>
        </w:rPr>
        <w:t xml:space="preserve">will promptly notify </w:t>
      </w:r>
      <w:r w:rsidRPr="004F1E9F">
        <w:rPr>
          <w:rFonts w:ascii="Times New Roman" w:hAnsi="Times New Roman" w:cs="Times New Roman"/>
        </w:rPr>
        <w:t>Client</w:t>
      </w:r>
      <w:r w:rsidR="009A6776" w:rsidRPr="004F1E9F">
        <w:rPr>
          <w:rFonts w:ascii="Times New Roman" w:hAnsi="Times New Roman" w:cs="Times New Roman"/>
        </w:rPr>
        <w:t xml:space="preserve"> of any such claim or action and will reasonably cooperate with </w:t>
      </w:r>
      <w:r w:rsidRPr="004F1E9F">
        <w:rPr>
          <w:rFonts w:ascii="Times New Roman" w:hAnsi="Times New Roman" w:cs="Times New Roman"/>
        </w:rPr>
        <w:t xml:space="preserve">Client </w:t>
      </w:r>
      <w:r w:rsidR="009A6776" w:rsidRPr="004F1E9F">
        <w:rPr>
          <w:rFonts w:ascii="Times New Roman" w:hAnsi="Times New Roman" w:cs="Times New Roman"/>
        </w:rPr>
        <w:t xml:space="preserve">in the defense of such claim or action, at </w:t>
      </w:r>
      <w:r w:rsidRPr="004F1E9F">
        <w:rPr>
          <w:rFonts w:ascii="Times New Roman" w:hAnsi="Times New Roman" w:cs="Times New Roman"/>
        </w:rPr>
        <w:t>Client</w:t>
      </w:r>
      <w:r w:rsidR="00236FDF" w:rsidRPr="004F1E9F">
        <w:rPr>
          <w:rFonts w:ascii="Times New Roman" w:hAnsi="Times New Roman" w:cs="Times New Roman"/>
        </w:rPr>
        <w:t>’s expense.</w:t>
      </w:r>
      <w:r w:rsidR="001B7124">
        <w:rPr>
          <w:rFonts w:ascii="Times New Roman" w:hAnsi="Times New Roman" w:cs="Times New Roman"/>
        </w:rPr>
        <w:t xml:space="preserve"> Said indemnification is at all times limited to the total value of invoices paid by Client to </w:t>
      </w:r>
      <w:r w:rsidR="004D706F">
        <w:rPr>
          <w:rFonts w:ascii="Times New Roman" w:hAnsi="Times New Roman" w:cs="Times New Roman"/>
        </w:rPr>
        <w:t>Provider</w:t>
      </w:r>
      <w:r w:rsidR="001B7124">
        <w:rPr>
          <w:rFonts w:ascii="Times New Roman" w:hAnsi="Times New Roman" w:cs="Times New Roman"/>
        </w:rPr>
        <w:t>.</w:t>
      </w:r>
    </w:p>
    <w:p w14:paraId="16EB8BF0" w14:textId="77777777" w:rsidR="004D5B21" w:rsidRPr="004F1E9F" w:rsidRDefault="004D5B21" w:rsidP="00EF4210">
      <w:pPr>
        <w:pStyle w:val="BodyText"/>
        <w:shd w:val="clear" w:color="auto" w:fill="auto"/>
        <w:spacing w:line="300" w:lineRule="auto"/>
        <w:ind w:left="720"/>
        <w:jc w:val="both"/>
        <w:rPr>
          <w:rFonts w:ascii="Times New Roman" w:hAnsi="Times New Roman" w:cs="Times New Roman"/>
          <w:b/>
        </w:rPr>
      </w:pPr>
    </w:p>
    <w:p w14:paraId="240630EC" w14:textId="77777777" w:rsidR="00432296" w:rsidRPr="004F1E9F" w:rsidRDefault="004D2934" w:rsidP="008D5E92">
      <w:pPr>
        <w:pStyle w:val="BodyText"/>
        <w:numPr>
          <w:ilvl w:val="0"/>
          <w:numId w:val="3"/>
        </w:numPr>
        <w:shd w:val="clear" w:color="auto" w:fill="auto"/>
        <w:spacing w:line="300" w:lineRule="auto"/>
        <w:ind w:left="360" w:hanging="540"/>
        <w:jc w:val="both"/>
        <w:rPr>
          <w:rFonts w:ascii="Times New Roman" w:hAnsi="Times New Roman" w:cs="Times New Roman"/>
          <w:b/>
        </w:rPr>
      </w:pPr>
      <w:r w:rsidRPr="004F1E9F">
        <w:rPr>
          <w:rFonts w:ascii="Times New Roman" w:hAnsi="Times New Roman" w:cs="Times New Roman"/>
          <w:b/>
        </w:rPr>
        <w:t>LIMITATION OF LIABILITY</w:t>
      </w:r>
    </w:p>
    <w:p w14:paraId="7BFCEB06" w14:textId="77777777" w:rsidR="00BA40A2" w:rsidRPr="004F1E9F" w:rsidRDefault="00BA40A2" w:rsidP="00BA40A2">
      <w:pPr>
        <w:pStyle w:val="BodyText"/>
        <w:shd w:val="clear" w:color="auto" w:fill="auto"/>
        <w:spacing w:line="300" w:lineRule="auto"/>
        <w:ind w:left="360"/>
        <w:jc w:val="both"/>
        <w:rPr>
          <w:rFonts w:ascii="Times New Roman" w:hAnsi="Times New Roman" w:cs="Times New Roman"/>
        </w:rPr>
      </w:pPr>
    </w:p>
    <w:p w14:paraId="662FA4AE" w14:textId="4298B82D" w:rsidR="008909A2" w:rsidRPr="004F1E9F" w:rsidRDefault="009A6776" w:rsidP="004F52F9">
      <w:pPr>
        <w:pStyle w:val="BodyText"/>
        <w:shd w:val="clear" w:color="auto" w:fill="auto"/>
        <w:spacing w:line="300" w:lineRule="auto"/>
        <w:ind w:left="720"/>
        <w:jc w:val="both"/>
        <w:rPr>
          <w:rFonts w:ascii="Times New Roman" w:hAnsi="Times New Roman" w:cs="Times New Roman"/>
          <w:b/>
        </w:rPr>
      </w:pPr>
      <w:r w:rsidRPr="004F1E9F">
        <w:rPr>
          <w:rFonts w:ascii="Times New Roman" w:hAnsi="Times New Roman" w:cs="Times New Roman"/>
        </w:rPr>
        <w:t xml:space="preserve">IN NO EVENT WILL </w:t>
      </w:r>
      <w:r w:rsidR="004D706F">
        <w:rPr>
          <w:rFonts w:ascii="Times New Roman" w:hAnsi="Times New Roman" w:cs="Times New Roman"/>
        </w:rPr>
        <w:t>PROVIDER</w:t>
      </w:r>
      <w:r w:rsidR="00E20B4C" w:rsidRPr="004F1E9F">
        <w:rPr>
          <w:rFonts w:ascii="Times New Roman" w:hAnsi="Times New Roman" w:cs="Times New Roman"/>
        </w:rPr>
        <w:t xml:space="preserve"> OR CLIENT</w:t>
      </w:r>
      <w:r w:rsidRPr="004F1E9F">
        <w:rPr>
          <w:rFonts w:ascii="Times New Roman" w:hAnsi="Times New Roman" w:cs="Times New Roman"/>
        </w:rPr>
        <w:t xml:space="preserve"> OR ITS AFFILIATES BE LIABLE HEREUNDER FOR ANY INDIRECT, INCIDENTAL, CONSEQUENTIAL, SPECIAL OR PUNITIVE DAMAGES INCLUDING WITHOUT LIMITATION LOST PROFITS, LOSS OF GOODWILL, DAMAGE TO REPUTATION, AND LOSS OF OPPORTUNITIES EVEN IF IT HAS BEEN ADVISED OF THE POSSIBILITY OF SUCH DAMAGES IN CONTRACT, TORT, STRICT LIABILITY, OR OTHERWISE, AND WHETHER OR NOT SUCH DAMAGES WERE FORESEEN OR UNFORESEEN. </w:t>
      </w:r>
    </w:p>
    <w:p w14:paraId="0851A28C" w14:textId="77777777" w:rsidR="008909A2" w:rsidRPr="004F1E9F" w:rsidRDefault="008909A2" w:rsidP="00796A95">
      <w:pPr>
        <w:pStyle w:val="BodyText"/>
        <w:shd w:val="clear" w:color="auto" w:fill="auto"/>
        <w:spacing w:line="300" w:lineRule="auto"/>
        <w:ind w:left="360"/>
        <w:jc w:val="both"/>
        <w:rPr>
          <w:rFonts w:ascii="Times New Roman" w:hAnsi="Times New Roman" w:cs="Times New Roman"/>
        </w:rPr>
      </w:pPr>
    </w:p>
    <w:p w14:paraId="2CE10F1A" w14:textId="33E9D34F" w:rsidR="008909A2" w:rsidRPr="004F1E9F" w:rsidRDefault="009A6776" w:rsidP="004F52F9">
      <w:pPr>
        <w:pStyle w:val="BodyText"/>
        <w:shd w:val="clear" w:color="auto" w:fill="auto"/>
        <w:spacing w:line="300" w:lineRule="auto"/>
        <w:ind w:left="720"/>
        <w:jc w:val="both"/>
        <w:rPr>
          <w:rFonts w:ascii="Times New Roman" w:hAnsi="Times New Roman" w:cs="Times New Roman"/>
        </w:rPr>
      </w:pPr>
      <w:r w:rsidRPr="004F1E9F">
        <w:rPr>
          <w:rFonts w:ascii="Times New Roman" w:hAnsi="Times New Roman" w:cs="Times New Roman"/>
        </w:rPr>
        <w:t xml:space="preserve">SUBJECT TO THE PROVISION OF THIS CLAUSE </w:t>
      </w:r>
      <w:r w:rsidR="007C4CA6" w:rsidRPr="004F1E9F">
        <w:rPr>
          <w:rFonts w:ascii="Times New Roman" w:hAnsi="Times New Roman" w:cs="Times New Roman"/>
        </w:rPr>
        <w:t xml:space="preserve">FOR CLAIMS ARISING OUT OF OR RELATING TO SECTIONS 6 (INTELLECTUAL PROPERTY) OR 7 (CONFIDENTIALITY) </w:t>
      </w:r>
      <w:r w:rsidRPr="004F1E9F">
        <w:rPr>
          <w:rFonts w:ascii="Times New Roman" w:hAnsi="Times New Roman" w:cs="Times New Roman"/>
        </w:rPr>
        <w:t xml:space="preserve">IN NO EVENT SHALL THE LIABILITY OF </w:t>
      </w:r>
      <w:r w:rsidR="007E5546" w:rsidRPr="004F1E9F">
        <w:rPr>
          <w:rFonts w:ascii="Times New Roman" w:hAnsi="Times New Roman" w:cs="Times New Roman"/>
        </w:rPr>
        <w:t xml:space="preserve">EITHER PARTY </w:t>
      </w:r>
      <w:r w:rsidRPr="004F1E9F">
        <w:rPr>
          <w:rFonts w:ascii="Times New Roman" w:hAnsi="Times New Roman" w:cs="Times New Roman"/>
        </w:rPr>
        <w:t xml:space="preserve">EXCEED THE AMOUNT PAID OR PAYABLE </w:t>
      </w:r>
      <w:r w:rsidR="00E20B4C" w:rsidRPr="004F1E9F">
        <w:rPr>
          <w:rFonts w:ascii="Times New Roman" w:hAnsi="Times New Roman" w:cs="Times New Roman"/>
        </w:rPr>
        <w:t>BY CLIENT</w:t>
      </w:r>
      <w:r w:rsidRPr="004F1E9F">
        <w:rPr>
          <w:rFonts w:ascii="Times New Roman" w:hAnsi="Times New Roman" w:cs="Times New Roman"/>
        </w:rPr>
        <w:t xml:space="preserve"> UNDER THE APPLICABLE SOW THAT GAVE RISE TO THE CLAIM. </w:t>
      </w:r>
      <w:r w:rsidR="007C4CA6" w:rsidRPr="004F1E9F">
        <w:rPr>
          <w:rFonts w:ascii="Times New Roman" w:hAnsi="Times New Roman" w:cs="Times New Roman"/>
        </w:rPr>
        <w:t>FOR ALL OTHER CLAIMS, IN NO EVENT SHALL THE LIBAILITY OF EITHER PARTY EXCEED THE AMOUNT PAID OR PAYABLE BY THE CLIENT UNDER THE APPLICABLE SOW THAT GAVE RISE TO THE CLAIM.</w:t>
      </w:r>
    </w:p>
    <w:p w14:paraId="6ACEF3A2" w14:textId="77777777" w:rsidR="004F52F9" w:rsidRPr="004F1E9F" w:rsidRDefault="004F52F9" w:rsidP="004F52F9">
      <w:pPr>
        <w:pStyle w:val="BodyText"/>
        <w:shd w:val="clear" w:color="auto" w:fill="auto"/>
        <w:spacing w:line="300" w:lineRule="auto"/>
        <w:ind w:left="720"/>
        <w:jc w:val="both"/>
        <w:rPr>
          <w:rFonts w:ascii="Times New Roman" w:hAnsi="Times New Roman" w:cs="Times New Roman"/>
        </w:rPr>
      </w:pPr>
    </w:p>
    <w:p w14:paraId="0676BF72" w14:textId="67A90D19" w:rsidR="001673BE" w:rsidRPr="004F1E9F" w:rsidRDefault="009A6776" w:rsidP="004F52F9">
      <w:pPr>
        <w:pStyle w:val="BodyText"/>
        <w:shd w:val="clear" w:color="auto" w:fill="auto"/>
        <w:spacing w:line="300" w:lineRule="auto"/>
        <w:ind w:left="630"/>
        <w:jc w:val="both"/>
        <w:rPr>
          <w:rFonts w:ascii="Times New Roman" w:hAnsi="Times New Roman" w:cs="Times New Roman"/>
          <w:b/>
        </w:rPr>
      </w:pPr>
      <w:r w:rsidRPr="004F1E9F">
        <w:rPr>
          <w:rFonts w:ascii="Times New Roman" w:hAnsi="Times New Roman" w:cs="Times New Roman"/>
        </w:rPr>
        <w:t xml:space="preserve">NOTWITHSTANDING THE FOREGOING, NO LIMITATION OR EXCLUSION OF EITHER </w:t>
      </w:r>
      <w:r w:rsidR="00DD0C9C" w:rsidRPr="004F1E9F">
        <w:rPr>
          <w:rFonts w:ascii="Times New Roman" w:hAnsi="Times New Roman" w:cs="Times New Roman"/>
        </w:rPr>
        <w:t>P</w:t>
      </w:r>
      <w:r w:rsidRPr="004F1E9F">
        <w:rPr>
          <w:rFonts w:ascii="Times New Roman" w:hAnsi="Times New Roman" w:cs="Times New Roman"/>
        </w:rPr>
        <w:t>ARTY’S LIABILITY WILL APPLY WITH RESPECT TO ANY CLAIMS ARISING OUT OF OR</w:t>
      </w:r>
      <w:r w:rsidR="008909A2" w:rsidRPr="004F1E9F">
        <w:rPr>
          <w:rFonts w:ascii="Times New Roman" w:hAnsi="Times New Roman" w:cs="Times New Roman"/>
        </w:rPr>
        <w:t xml:space="preserve"> </w:t>
      </w:r>
      <w:r w:rsidRPr="004F1E9F">
        <w:rPr>
          <w:rFonts w:ascii="Times New Roman" w:hAnsi="Times New Roman" w:cs="Times New Roman"/>
        </w:rPr>
        <w:t xml:space="preserve">RELATING </w:t>
      </w:r>
      <w:r w:rsidR="003355AE" w:rsidRPr="004F1E9F">
        <w:rPr>
          <w:rFonts w:ascii="Times New Roman" w:hAnsi="Times New Roman" w:cs="Times New Roman"/>
        </w:rPr>
        <w:t>TO CLAIMS</w:t>
      </w:r>
      <w:r w:rsidRPr="004F1E9F">
        <w:rPr>
          <w:rFonts w:ascii="Times New Roman" w:hAnsi="Times New Roman" w:cs="Times New Roman"/>
        </w:rPr>
        <w:t xml:space="preserve"> FOR WILLFUL MISCONDUCT OR GROSS NEGLIGENCE, OR ANY CLAIMS FOR </w:t>
      </w:r>
      <w:r w:rsidR="00153E03" w:rsidRPr="004F1E9F">
        <w:rPr>
          <w:rFonts w:ascii="Times New Roman" w:hAnsi="Times New Roman" w:cs="Times New Roman"/>
        </w:rPr>
        <w:t xml:space="preserve">DEATH OR </w:t>
      </w:r>
      <w:r w:rsidRPr="004F1E9F">
        <w:rPr>
          <w:rFonts w:ascii="Times New Roman" w:hAnsi="Times New Roman" w:cs="Times New Roman"/>
        </w:rPr>
        <w:t>PERSONAL INJURY</w:t>
      </w:r>
      <w:r w:rsidR="00E20B4C" w:rsidRPr="004F1E9F">
        <w:rPr>
          <w:rFonts w:ascii="Times New Roman" w:hAnsi="Times New Roman" w:cs="Times New Roman"/>
        </w:rPr>
        <w:t>.</w:t>
      </w:r>
    </w:p>
    <w:p w14:paraId="149B35EF" w14:textId="77777777" w:rsidR="00E20B4C" w:rsidRPr="004F1E9F" w:rsidRDefault="00E20B4C" w:rsidP="00E20B4C">
      <w:pPr>
        <w:rPr>
          <w:rFonts w:ascii="Times New Roman" w:hAnsi="Times New Roman" w:cs="Times New Roman"/>
          <w:sz w:val="22"/>
          <w:szCs w:val="22"/>
        </w:rPr>
      </w:pPr>
    </w:p>
    <w:p w14:paraId="2170CA2C" w14:textId="77777777" w:rsidR="004D2934" w:rsidRPr="004F1E9F" w:rsidRDefault="004D2934" w:rsidP="008D5E92">
      <w:pPr>
        <w:pStyle w:val="BodyText"/>
        <w:numPr>
          <w:ilvl w:val="0"/>
          <w:numId w:val="3"/>
        </w:numPr>
        <w:shd w:val="clear" w:color="auto" w:fill="auto"/>
        <w:spacing w:line="300" w:lineRule="auto"/>
        <w:ind w:left="630" w:hanging="630"/>
        <w:jc w:val="both"/>
        <w:rPr>
          <w:rFonts w:ascii="Times New Roman" w:hAnsi="Times New Roman" w:cs="Times New Roman"/>
          <w:b/>
        </w:rPr>
      </w:pPr>
      <w:bookmarkStart w:id="4" w:name="_Hlk498341184"/>
      <w:r w:rsidRPr="004F1E9F">
        <w:rPr>
          <w:rFonts w:ascii="Times New Roman" w:hAnsi="Times New Roman" w:cs="Times New Roman"/>
          <w:b/>
        </w:rPr>
        <w:t>TAXES</w:t>
      </w:r>
    </w:p>
    <w:bookmarkEnd w:id="4"/>
    <w:p w14:paraId="7F08C43C" w14:textId="77777777" w:rsidR="004D2934" w:rsidRPr="004F1E9F" w:rsidRDefault="004D2934" w:rsidP="00EF4210">
      <w:pPr>
        <w:pStyle w:val="BodyText"/>
        <w:shd w:val="clear" w:color="auto" w:fill="auto"/>
        <w:spacing w:line="300" w:lineRule="auto"/>
        <w:ind w:left="630"/>
        <w:jc w:val="both"/>
        <w:rPr>
          <w:rFonts w:ascii="Times New Roman" w:hAnsi="Times New Roman" w:cs="Times New Roman"/>
          <w:b/>
        </w:rPr>
      </w:pPr>
    </w:p>
    <w:p w14:paraId="0E5D323A" w14:textId="6EE21386" w:rsidR="008F2D2F" w:rsidRPr="004F1E9F" w:rsidRDefault="00314441" w:rsidP="00EF4210">
      <w:pPr>
        <w:pStyle w:val="BodyText"/>
        <w:shd w:val="clear" w:color="auto" w:fill="auto"/>
        <w:spacing w:line="300" w:lineRule="auto"/>
        <w:ind w:left="630"/>
        <w:jc w:val="both"/>
        <w:rPr>
          <w:rFonts w:ascii="Times New Roman" w:hAnsi="Times New Roman" w:cs="Times New Roman"/>
          <w:b/>
        </w:rPr>
      </w:pPr>
      <w:r w:rsidRPr="004F1E9F">
        <w:rPr>
          <w:rFonts w:ascii="Times New Roman" w:hAnsi="Times New Roman" w:cs="Times New Roman"/>
          <w:color w:val="000000"/>
        </w:rPr>
        <w:t>Both the parties shall be liable to bear their own taxes including all or any taxes levied by state or central government, statutory authority or any other local authority</w:t>
      </w:r>
      <w:r w:rsidR="008F2D2F" w:rsidRPr="004F1E9F">
        <w:rPr>
          <w:rFonts w:ascii="Times New Roman" w:hAnsi="Times New Roman" w:cs="Times New Roman"/>
        </w:rPr>
        <w:t xml:space="preserve"> </w:t>
      </w:r>
    </w:p>
    <w:p w14:paraId="44421CFD" w14:textId="375EF4FF" w:rsidR="003355AE" w:rsidRDefault="003355AE" w:rsidP="00EF4210">
      <w:pPr>
        <w:pStyle w:val="BodyText"/>
        <w:shd w:val="clear" w:color="auto" w:fill="auto"/>
        <w:spacing w:line="300" w:lineRule="auto"/>
        <w:ind w:left="40"/>
        <w:jc w:val="both"/>
        <w:rPr>
          <w:rFonts w:ascii="Times New Roman" w:hAnsi="Times New Roman" w:cs="Times New Roman"/>
          <w:b/>
        </w:rPr>
      </w:pPr>
    </w:p>
    <w:p w14:paraId="50E9A15E" w14:textId="2DE07EF9" w:rsidR="003355AE" w:rsidRDefault="003355AE" w:rsidP="00EF4210">
      <w:pPr>
        <w:pStyle w:val="BodyText"/>
        <w:shd w:val="clear" w:color="auto" w:fill="auto"/>
        <w:spacing w:line="300" w:lineRule="auto"/>
        <w:ind w:left="40"/>
        <w:jc w:val="both"/>
        <w:rPr>
          <w:rFonts w:ascii="Times New Roman" w:hAnsi="Times New Roman" w:cs="Times New Roman"/>
          <w:b/>
        </w:rPr>
      </w:pPr>
    </w:p>
    <w:p w14:paraId="03C3CC4B" w14:textId="77777777" w:rsidR="008F2D2F" w:rsidRPr="004F1E9F" w:rsidRDefault="004D2934"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hAnsi="Times New Roman" w:cs="Times New Roman"/>
          <w:b/>
        </w:rPr>
        <w:t>TERM, TERMINATION AND RENEWAL</w:t>
      </w:r>
    </w:p>
    <w:p w14:paraId="0980F9FE" w14:textId="77777777" w:rsidR="008F2D2F" w:rsidRPr="004F1E9F" w:rsidRDefault="008F2D2F" w:rsidP="00EF4210">
      <w:pPr>
        <w:pStyle w:val="BodyText"/>
        <w:shd w:val="clear" w:color="auto" w:fill="auto"/>
        <w:spacing w:line="300" w:lineRule="auto"/>
        <w:ind w:left="380"/>
        <w:jc w:val="both"/>
        <w:rPr>
          <w:rFonts w:ascii="Times New Roman" w:hAnsi="Times New Roman" w:cs="Times New Roman"/>
        </w:rPr>
      </w:pPr>
    </w:p>
    <w:p w14:paraId="34034736" w14:textId="77777777" w:rsidR="006D2A53" w:rsidRPr="004F1E9F" w:rsidRDefault="006D2A53" w:rsidP="008D5E92">
      <w:pPr>
        <w:pStyle w:val="ListParagraph"/>
        <w:numPr>
          <w:ilvl w:val="0"/>
          <w:numId w:val="7"/>
        </w:numPr>
        <w:spacing w:line="300" w:lineRule="auto"/>
        <w:contextualSpacing w:val="0"/>
        <w:jc w:val="both"/>
        <w:rPr>
          <w:rStyle w:val="BodytextBold14"/>
          <w:rFonts w:ascii="Times New Roman" w:eastAsiaTheme="minorHAnsi" w:hAnsi="Times New Roman" w:cs="Times New Roman"/>
          <w:b w:val="0"/>
          <w:bCs w:val="0"/>
          <w:vanish/>
          <w:color w:val="auto"/>
        </w:rPr>
      </w:pPr>
    </w:p>
    <w:p w14:paraId="7CCFB675" w14:textId="77777777" w:rsidR="006D2A53" w:rsidRPr="004F1E9F" w:rsidRDefault="006D2A53" w:rsidP="008D5E92">
      <w:pPr>
        <w:pStyle w:val="ListParagraph"/>
        <w:numPr>
          <w:ilvl w:val="0"/>
          <w:numId w:val="7"/>
        </w:numPr>
        <w:spacing w:line="300" w:lineRule="auto"/>
        <w:contextualSpacing w:val="0"/>
        <w:jc w:val="both"/>
        <w:rPr>
          <w:rStyle w:val="BodytextBold14"/>
          <w:rFonts w:ascii="Times New Roman" w:eastAsiaTheme="minorHAnsi" w:hAnsi="Times New Roman" w:cs="Times New Roman"/>
          <w:b w:val="0"/>
          <w:bCs w:val="0"/>
          <w:vanish/>
          <w:color w:val="auto"/>
        </w:rPr>
      </w:pPr>
    </w:p>
    <w:p w14:paraId="4797B086" w14:textId="77777777" w:rsidR="006D2A53" w:rsidRPr="004F1E9F" w:rsidRDefault="006D2A53" w:rsidP="008D5E92">
      <w:pPr>
        <w:pStyle w:val="ListParagraph"/>
        <w:numPr>
          <w:ilvl w:val="0"/>
          <w:numId w:val="7"/>
        </w:numPr>
        <w:spacing w:line="300" w:lineRule="auto"/>
        <w:contextualSpacing w:val="0"/>
        <w:jc w:val="both"/>
        <w:rPr>
          <w:rStyle w:val="BodytextBold14"/>
          <w:rFonts w:ascii="Times New Roman" w:eastAsiaTheme="minorHAnsi" w:hAnsi="Times New Roman" w:cs="Times New Roman"/>
          <w:b w:val="0"/>
          <w:bCs w:val="0"/>
          <w:vanish/>
          <w:color w:val="auto"/>
        </w:rPr>
      </w:pPr>
    </w:p>
    <w:p w14:paraId="215BCEA3" w14:textId="77777777" w:rsidR="006D2A53" w:rsidRPr="004F1E9F" w:rsidRDefault="006D2A53" w:rsidP="008D5E92">
      <w:pPr>
        <w:pStyle w:val="ListParagraph"/>
        <w:numPr>
          <w:ilvl w:val="0"/>
          <w:numId w:val="7"/>
        </w:numPr>
        <w:spacing w:line="300" w:lineRule="auto"/>
        <w:contextualSpacing w:val="0"/>
        <w:jc w:val="both"/>
        <w:rPr>
          <w:rStyle w:val="BodytextBold14"/>
          <w:rFonts w:ascii="Times New Roman" w:eastAsiaTheme="minorHAnsi" w:hAnsi="Times New Roman" w:cs="Times New Roman"/>
          <w:b w:val="0"/>
          <w:bCs w:val="0"/>
          <w:vanish/>
          <w:color w:val="auto"/>
        </w:rPr>
      </w:pPr>
    </w:p>
    <w:p w14:paraId="5A130167" w14:textId="77777777" w:rsidR="00713081" w:rsidRPr="004F1E9F" w:rsidRDefault="004D2934" w:rsidP="0016548C">
      <w:pPr>
        <w:pStyle w:val="BodyText"/>
        <w:shd w:val="clear" w:color="auto" w:fill="auto"/>
        <w:spacing w:line="300" w:lineRule="auto"/>
        <w:ind w:left="720"/>
        <w:jc w:val="both"/>
        <w:rPr>
          <w:rFonts w:ascii="Times New Roman" w:hAnsi="Times New Roman" w:cs="Times New Roman"/>
        </w:rPr>
      </w:pPr>
      <w:r w:rsidRPr="004F1E9F">
        <w:rPr>
          <w:rStyle w:val="BodytextBold14"/>
          <w:rFonts w:ascii="Times New Roman" w:hAnsi="Times New Roman" w:cs="Times New Roman"/>
          <w:b w:val="0"/>
          <w:bCs w:val="0"/>
        </w:rPr>
        <w:t>Term</w:t>
      </w:r>
      <w:r w:rsidRPr="004F1E9F">
        <w:rPr>
          <w:rFonts w:ascii="Times New Roman" w:eastAsia="Nimbus Roman No9 L" w:hAnsi="Times New Roman" w:cs="Times New Roman"/>
          <w:b/>
          <w:bCs/>
        </w:rPr>
        <w:t>:</w:t>
      </w:r>
      <w:r w:rsidRPr="004F1E9F">
        <w:rPr>
          <w:rFonts w:ascii="Times New Roman" w:eastAsia="Nimbus Roman No9 L" w:hAnsi="Times New Roman" w:cs="Times New Roman"/>
        </w:rPr>
        <w:t xml:space="preserve"> This Agreement will commence on the Effective Date and continue in full force and effect unless and until terminated in accordance with the terms of Section 1</w:t>
      </w:r>
      <w:r w:rsidR="006D2A53" w:rsidRPr="004F1E9F">
        <w:rPr>
          <w:rFonts w:ascii="Times New Roman" w:eastAsia="Nimbus Roman No9 L" w:hAnsi="Times New Roman" w:cs="Times New Roman"/>
        </w:rPr>
        <w:t>3</w:t>
      </w:r>
      <w:r w:rsidR="009506DE" w:rsidRPr="004F1E9F">
        <w:rPr>
          <w:rFonts w:ascii="Times New Roman" w:eastAsia="Nimbus Roman No9 L" w:hAnsi="Times New Roman" w:cs="Times New Roman"/>
        </w:rPr>
        <w:t>.2</w:t>
      </w:r>
      <w:r w:rsidRPr="004F1E9F">
        <w:rPr>
          <w:rFonts w:ascii="Times New Roman" w:eastAsia="Nimbus Roman No9 L" w:hAnsi="Times New Roman" w:cs="Times New Roman"/>
        </w:rPr>
        <w:t>. The duration of each SOW will be specif</w:t>
      </w:r>
      <w:r w:rsidR="00713081" w:rsidRPr="004F1E9F">
        <w:rPr>
          <w:rFonts w:ascii="Times New Roman" w:eastAsia="Nimbus Roman No9 L" w:hAnsi="Times New Roman" w:cs="Times New Roman"/>
        </w:rPr>
        <w:t>ied in the applicable SOW.</w:t>
      </w:r>
    </w:p>
    <w:p w14:paraId="2629C37B" w14:textId="77777777" w:rsidR="00D63C04" w:rsidRPr="004F1E9F" w:rsidRDefault="00D63C04" w:rsidP="00D63C04">
      <w:pPr>
        <w:pStyle w:val="BodyText"/>
        <w:shd w:val="clear" w:color="auto" w:fill="auto"/>
        <w:spacing w:line="300" w:lineRule="auto"/>
        <w:ind w:left="630"/>
        <w:jc w:val="both"/>
        <w:rPr>
          <w:rFonts w:ascii="Times New Roman" w:hAnsi="Times New Roman" w:cs="Times New Roman"/>
        </w:rPr>
      </w:pPr>
    </w:p>
    <w:p w14:paraId="2B3D1137" w14:textId="77777777" w:rsidR="00713081" w:rsidRPr="004F1E9F" w:rsidRDefault="008F2D2F" w:rsidP="008D5E92">
      <w:pPr>
        <w:pStyle w:val="BodyText"/>
        <w:numPr>
          <w:ilvl w:val="1"/>
          <w:numId w:val="7"/>
        </w:numPr>
        <w:shd w:val="clear" w:color="auto" w:fill="auto"/>
        <w:spacing w:line="300" w:lineRule="auto"/>
        <w:ind w:left="630" w:hanging="630"/>
        <w:jc w:val="both"/>
        <w:rPr>
          <w:rStyle w:val="BodytextBold14"/>
          <w:rFonts w:ascii="Times New Roman" w:hAnsi="Times New Roman" w:cs="Times New Roman"/>
          <w:b w:val="0"/>
          <w:bCs w:val="0"/>
          <w:shd w:val="clear" w:color="auto" w:fill="auto"/>
        </w:rPr>
      </w:pPr>
      <w:r w:rsidRPr="004F1E9F">
        <w:rPr>
          <w:rStyle w:val="BodytextBold14"/>
          <w:rFonts w:ascii="Times New Roman" w:hAnsi="Times New Roman" w:cs="Times New Roman"/>
        </w:rPr>
        <w:t>Termination.</w:t>
      </w:r>
    </w:p>
    <w:p w14:paraId="60CA220D" w14:textId="77777777" w:rsidR="00713081" w:rsidRPr="004F1E9F" w:rsidRDefault="00713081" w:rsidP="00EF4210">
      <w:pPr>
        <w:pStyle w:val="ListParagraph"/>
        <w:spacing w:line="300" w:lineRule="auto"/>
        <w:contextualSpacing w:val="0"/>
        <w:jc w:val="both"/>
        <w:rPr>
          <w:rStyle w:val="BodytextBold14"/>
          <w:rFonts w:ascii="Times New Roman" w:hAnsi="Times New Roman" w:cs="Times New Roman"/>
        </w:rPr>
      </w:pPr>
    </w:p>
    <w:p w14:paraId="458939F8" w14:textId="2D545E29" w:rsidR="00713081" w:rsidRPr="004F1E9F" w:rsidRDefault="004D2934" w:rsidP="00BB53B7">
      <w:pPr>
        <w:pStyle w:val="BodyText"/>
        <w:numPr>
          <w:ilvl w:val="0"/>
          <w:numId w:val="1"/>
        </w:numPr>
        <w:shd w:val="clear" w:color="auto" w:fill="auto"/>
        <w:spacing w:line="300" w:lineRule="auto"/>
        <w:jc w:val="both"/>
        <w:rPr>
          <w:rFonts w:ascii="Times New Roman" w:hAnsi="Times New Roman" w:cs="Times New Roman"/>
        </w:rPr>
      </w:pPr>
      <w:r w:rsidRPr="004F1E9F">
        <w:rPr>
          <w:rStyle w:val="BodytextBold14"/>
          <w:rFonts w:ascii="Times New Roman" w:hAnsi="Times New Roman" w:cs="Times New Roman"/>
          <w:b w:val="0"/>
        </w:rPr>
        <w:t>Either party</w:t>
      </w:r>
      <w:r w:rsidRPr="004F1E9F">
        <w:rPr>
          <w:rFonts w:ascii="Times New Roman" w:eastAsia="Nimbus Roman No9 L" w:hAnsi="Times New Roman" w:cs="Times New Roman"/>
        </w:rPr>
        <w:t xml:space="preserve"> may terminate this Agreement for convenience at any time, by giving other party not less than thirty (30) days prior written notice. Termination under this Section is effective on the date and to the extent specified in the notice (or if no date is specified, on the thirtieth day following receipt of the notice). Upon</w:t>
      </w:r>
      <w:r w:rsidR="00335BF2" w:rsidRPr="004F1E9F">
        <w:rPr>
          <w:rFonts w:ascii="Times New Roman" w:eastAsia="Nimbus Roman No9 L" w:hAnsi="Times New Roman" w:cs="Times New Roman"/>
        </w:rPr>
        <w:t xml:space="preserve"> </w:t>
      </w:r>
      <w:r w:rsidR="007E5546" w:rsidRPr="004F1E9F">
        <w:rPr>
          <w:rFonts w:ascii="Times New Roman" w:eastAsia="Nimbus Roman No9 L" w:hAnsi="Times New Roman" w:cs="Times New Roman"/>
        </w:rPr>
        <w:t xml:space="preserve">completion </w:t>
      </w:r>
      <w:r w:rsidR="00335BF2" w:rsidRPr="004F1E9F">
        <w:rPr>
          <w:rFonts w:ascii="Times New Roman" w:eastAsia="Nimbus Roman No9 L" w:hAnsi="Times New Roman" w:cs="Times New Roman"/>
        </w:rPr>
        <w:t xml:space="preserve">of </w:t>
      </w:r>
      <w:r w:rsidR="007E5546" w:rsidRPr="004F1E9F">
        <w:rPr>
          <w:rFonts w:ascii="Times New Roman" w:eastAsia="Nimbus Roman No9 L" w:hAnsi="Times New Roman" w:cs="Times New Roman"/>
        </w:rPr>
        <w:t>the n</w:t>
      </w:r>
      <w:r w:rsidR="00335BF2" w:rsidRPr="004F1E9F">
        <w:rPr>
          <w:rFonts w:ascii="Times New Roman" w:eastAsia="Nimbus Roman No9 L" w:hAnsi="Times New Roman" w:cs="Times New Roman"/>
        </w:rPr>
        <w:t xml:space="preserve">otice </w:t>
      </w:r>
      <w:r w:rsidR="003355AE" w:rsidRPr="004F1E9F">
        <w:rPr>
          <w:rFonts w:ascii="Times New Roman" w:eastAsia="Nimbus Roman No9 L" w:hAnsi="Times New Roman" w:cs="Times New Roman"/>
        </w:rPr>
        <w:t>period,</w:t>
      </w:r>
      <w:r w:rsidRPr="004F1E9F">
        <w:rPr>
          <w:rFonts w:ascii="Times New Roman" w:eastAsia="Nimbus Roman No9 L" w:hAnsi="Times New Roman" w:cs="Times New Roman"/>
        </w:rPr>
        <w:t xml:space="preserve">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shall discontinue performance</w:t>
      </w:r>
      <w:r w:rsidR="00843E8C" w:rsidRPr="004F1E9F">
        <w:rPr>
          <w:rFonts w:ascii="Times New Roman" w:eastAsia="Nimbus Roman No9 L" w:hAnsi="Times New Roman" w:cs="Times New Roman"/>
        </w:rPr>
        <w:t xml:space="preserve"> </w:t>
      </w:r>
      <w:r w:rsidR="003355AE" w:rsidRPr="004F1E9F">
        <w:rPr>
          <w:rFonts w:ascii="Times New Roman" w:eastAsia="Nimbus Roman No9 L" w:hAnsi="Times New Roman" w:cs="Times New Roman"/>
        </w:rPr>
        <w:t>forthwith.</w:t>
      </w:r>
      <w:r w:rsidRPr="004F1E9F">
        <w:rPr>
          <w:rFonts w:ascii="Times New Roman" w:eastAsia="Nimbus Roman No9 L" w:hAnsi="Times New Roman" w:cs="Times New Roman"/>
        </w:rPr>
        <w:t xml:space="preserve"> Termination or expiration of this Agreement does not affect the Parties’ rights and obligations under a SOW in effect at the time of expiration or termination. Rather, the SOW </w:t>
      </w:r>
      <w:r w:rsidR="00153E03" w:rsidRPr="004F1E9F">
        <w:rPr>
          <w:rFonts w:ascii="Times New Roman" w:eastAsia="Nimbus Roman No9 L" w:hAnsi="Times New Roman" w:cs="Times New Roman"/>
        </w:rPr>
        <w:t xml:space="preserve">and accordingly the terms of this Agreement </w:t>
      </w:r>
      <w:r w:rsidRPr="004F1E9F">
        <w:rPr>
          <w:rFonts w:ascii="Times New Roman" w:eastAsia="Nimbus Roman No9 L" w:hAnsi="Times New Roman" w:cs="Times New Roman"/>
        </w:rPr>
        <w:t>continue in full force and effect until the Services are performed as required in the SOW or until termination of the SOW.</w:t>
      </w:r>
    </w:p>
    <w:p w14:paraId="3C81B27D" w14:textId="77777777" w:rsidR="00713081" w:rsidRPr="004F1E9F" w:rsidRDefault="00713081" w:rsidP="00EF4210">
      <w:pPr>
        <w:pStyle w:val="BodyText"/>
        <w:shd w:val="clear" w:color="auto" w:fill="auto"/>
        <w:spacing w:line="300" w:lineRule="auto"/>
        <w:ind w:left="1100"/>
        <w:jc w:val="both"/>
        <w:rPr>
          <w:rFonts w:ascii="Times New Roman" w:hAnsi="Times New Roman" w:cs="Times New Roman"/>
        </w:rPr>
      </w:pPr>
    </w:p>
    <w:p w14:paraId="56A9459E" w14:textId="7BD79447" w:rsidR="00713081" w:rsidRPr="004F1E9F" w:rsidRDefault="00713081" w:rsidP="00BB53B7">
      <w:pPr>
        <w:pStyle w:val="BodyText"/>
        <w:numPr>
          <w:ilvl w:val="0"/>
          <w:numId w:val="1"/>
        </w:numPr>
        <w:shd w:val="clear" w:color="auto" w:fill="auto"/>
        <w:spacing w:line="300" w:lineRule="auto"/>
        <w:jc w:val="both"/>
        <w:rPr>
          <w:rFonts w:ascii="Times New Roman" w:hAnsi="Times New Roman" w:cs="Times New Roman"/>
        </w:rPr>
      </w:pPr>
      <w:r w:rsidRPr="004F1E9F">
        <w:rPr>
          <w:rFonts w:ascii="Times New Roman" w:eastAsia="Nimbus Roman No9 L" w:hAnsi="Times New Roman" w:cs="Times New Roman"/>
        </w:rPr>
        <w:t xml:space="preserve">Either Party may terminate this Agreement if the other Party commits any </w:t>
      </w:r>
      <w:r w:rsidR="00153E03" w:rsidRPr="004F1E9F">
        <w:rPr>
          <w:rFonts w:ascii="Times New Roman" w:eastAsia="Nimbus Roman No9 L" w:hAnsi="Times New Roman" w:cs="Times New Roman"/>
        </w:rPr>
        <w:t xml:space="preserve">material </w:t>
      </w:r>
      <w:r w:rsidRPr="004F1E9F">
        <w:rPr>
          <w:rFonts w:ascii="Times New Roman" w:eastAsia="Nimbus Roman No9 L" w:hAnsi="Times New Roman" w:cs="Times New Roman"/>
        </w:rPr>
        <w:t>breach of any of its obligations under this Agreement and the same is not cured within thirty (30) days from the date of receipt of notice from the other Party to rectify the breach.</w:t>
      </w:r>
    </w:p>
    <w:p w14:paraId="36E0A0EE" w14:textId="77777777" w:rsidR="004D5B21" w:rsidRPr="004F1E9F" w:rsidRDefault="004D5B21" w:rsidP="00EF4210">
      <w:pPr>
        <w:pStyle w:val="ListParagraph"/>
        <w:spacing w:line="300" w:lineRule="auto"/>
        <w:contextualSpacing w:val="0"/>
        <w:jc w:val="both"/>
        <w:rPr>
          <w:rFonts w:ascii="Times New Roman" w:hAnsi="Times New Roman" w:cs="Times New Roman"/>
          <w:sz w:val="22"/>
          <w:szCs w:val="22"/>
        </w:rPr>
      </w:pPr>
    </w:p>
    <w:p w14:paraId="628A9ED4" w14:textId="77777777" w:rsidR="004D5B21" w:rsidRPr="004F1E9F" w:rsidRDefault="004D5B21" w:rsidP="00BB53B7">
      <w:pPr>
        <w:pStyle w:val="ListParagraph"/>
        <w:numPr>
          <w:ilvl w:val="0"/>
          <w:numId w:val="1"/>
        </w:numPr>
        <w:tabs>
          <w:tab w:val="left" w:pos="1170"/>
          <w:tab w:val="left" w:pos="1530"/>
        </w:tabs>
        <w:spacing w:line="300" w:lineRule="auto"/>
        <w:contextualSpacing w:val="0"/>
        <w:jc w:val="both"/>
        <w:rPr>
          <w:rFonts w:ascii="Times New Roman" w:eastAsia="Nimbus Roman No9 L" w:hAnsi="Times New Roman" w:cs="Times New Roman"/>
          <w:color w:val="auto"/>
          <w:sz w:val="22"/>
          <w:szCs w:val="22"/>
        </w:rPr>
      </w:pPr>
      <w:r w:rsidRPr="004F1E9F">
        <w:rPr>
          <w:rFonts w:ascii="Times New Roman" w:eastAsia="Nimbus Roman No9 L" w:hAnsi="Times New Roman" w:cs="Times New Roman"/>
          <w:color w:val="auto"/>
          <w:sz w:val="22"/>
          <w:szCs w:val="22"/>
        </w:rPr>
        <w:t>Either Party may terminate this Agreement immediately following written notice to the other Party, if the other Party (i) ceases to do business in the normal course, (ii) becomes or is declared insolvent or bankrupt, (iii) is the subject of any proceeding related to its liquidation or insolvency (whether voluntary or involuntary) which is not dismissed or (iv) makes an assignment for the benefit of creditors.</w:t>
      </w:r>
    </w:p>
    <w:p w14:paraId="7AFC1915" w14:textId="77777777" w:rsidR="00713081" w:rsidRPr="004F1E9F" w:rsidRDefault="00713081" w:rsidP="00EF4210">
      <w:pPr>
        <w:pStyle w:val="ListParagraph"/>
        <w:spacing w:line="300" w:lineRule="auto"/>
        <w:contextualSpacing w:val="0"/>
        <w:jc w:val="both"/>
        <w:rPr>
          <w:rFonts w:ascii="Times New Roman" w:hAnsi="Times New Roman" w:cs="Times New Roman"/>
          <w:sz w:val="22"/>
          <w:szCs w:val="22"/>
        </w:rPr>
      </w:pPr>
    </w:p>
    <w:p w14:paraId="345B3450" w14:textId="1BB99EF7" w:rsidR="009A2D3F" w:rsidRPr="009B185A" w:rsidRDefault="00713081" w:rsidP="00BB53B7">
      <w:pPr>
        <w:pStyle w:val="BodyText"/>
        <w:numPr>
          <w:ilvl w:val="0"/>
          <w:numId w:val="1"/>
        </w:numPr>
        <w:shd w:val="clear" w:color="auto" w:fill="auto"/>
        <w:spacing w:line="300" w:lineRule="auto"/>
        <w:jc w:val="both"/>
        <w:rPr>
          <w:rStyle w:val="BodytextBold6"/>
          <w:rFonts w:ascii="Times New Roman" w:hAnsi="Times New Roman" w:cs="Times New Roman"/>
          <w:b w:val="0"/>
          <w:bCs w:val="0"/>
          <w:shd w:val="clear" w:color="auto" w:fill="auto"/>
        </w:rPr>
      </w:pPr>
      <w:r w:rsidRPr="004F1E9F">
        <w:rPr>
          <w:rFonts w:ascii="Times New Roman" w:eastAsia="Nimbus Roman No9 L" w:hAnsi="Times New Roman" w:cs="Times New Roman"/>
        </w:rPr>
        <w:t xml:space="preserve">If the </w:t>
      </w:r>
      <w:r w:rsidR="00047D6B" w:rsidRPr="004F1E9F">
        <w:rPr>
          <w:rFonts w:ascii="Times New Roman" w:eastAsia="Nimbus Roman No9 L" w:hAnsi="Times New Roman" w:cs="Times New Roman"/>
        </w:rPr>
        <w:t>Client</w:t>
      </w:r>
      <w:r w:rsidRPr="004F1E9F">
        <w:rPr>
          <w:rFonts w:ascii="Times New Roman" w:eastAsia="Nimbus Roman No9 L" w:hAnsi="Times New Roman" w:cs="Times New Roman"/>
        </w:rPr>
        <w:t xml:space="preserve"> defaults in making </w:t>
      </w:r>
      <w:r w:rsidR="00153E03" w:rsidRPr="004F1E9F">
        <w:rPr>
          <w:rFonts w:ascii="Times New Roman" w:eastAsia="Nimbus Roman No9 L" w:hAnsi="Times New Roman" w:cs="Times New Roman"/>
        </w:rPr>
        <w:t xml:space="preserve">undisputed </w:t>
      </w:r>
      <w:r w:rsidRPr="004F1E9F">
        <w:rPr>
          <w:rFonts w:ascii="Times New Roman" w:eastAsia="Nimbus Roman No9 L" w:hAnsi="Times New Roman" w:cs="Times New Roman"/>
        </w:rPr>
        <w:t xml:space="preserve">payments as per the terms of this Agreement or SOW, and if such default is not cured within a period of </w:t>
      </w:r>
      <w:r w:rsidR="00153E03" w:rsidRPr="004F1E9F">
        <w:rPr>
          <w:rFonts w:ascii="Times New Roman" w:eastAsia="Nimbus Roman No9 L" w:hAnsi="Times New Roman" w:cs="Times New Roman"/>
        </w:rPr>
        <w:t>thirty (30)</w:t>
      </w:r>
      <w:r w:rsidRPr="004F1E9F">
        <w:rPr>
          <w:rFonts w:ascii="Times New Roman" w:eastAsia="Nimbus Roman No9 L" w:hAnsi="Times New Roman" w:cs="Times New Roman"/>
        </w:rPr>
        <w:t xml:space="preserve"> days after written notice is given to the </w:t>
      </w:r>
      <w:r w:rsidR="00047D6B" w:rsidRPr="004F1E9F">
        <w:rPr>
          <w:rFonts w:ascii="Times New Roman" w:eastAsia="Nimbus Roman No9 L" w:hAnsi="Times New Roman" w:cs="Times New Roman"/>
        </w:rPr>
        <w:t>Client</w:t>
      </w:r>
      <w:r w:rsidRPr="004F1E9F">
        <w:rPr>
          <w:rFonts w:ascii="Times New Roman" w:eastAsia="Nimbus Roman No9 L" w:hAnsi="Times New Roman" w:cs="Times New Roman"/>
        </w:rPr>
        <w:t xml:space="preserve"> by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specifying the default, then </w:t>
      </w:r>
      <w:r w:rsidR="004D706F">
        <w:rPr>
          <w:rFonts w:ascii="Times New Roman" w:eastAsia="Nimbus Roman No9 L" w:hAnsi="Times New Roman" w:cs="Times New Roman"/>
        </w:rPr>
        <w:t>Provider</w:t>
      </w:r>
      <w:r w:rsidR="003355AE" w:rsidRPr="004F1E9F">
        <w:rPr>
          <w:rFonts w:ascii="Times New Roman" w:eastAsia="Nimbus Roman No9 L" w:hAnsi="Times New Roman" w:cs="Times New Roman"/>
        </w:rPr>
        <w:t>)</w:t>
      </w:r>
      <w:r w:rsidRPr="004F1E9F">
        <w:rPr>
          <w:rFonts w:ascii="Times New Roman" w:eastAsia="Nimbus Roman No9 L" w:hAnsi="Times New Roman" w:cs="Times New Roman"/>
        </w:rPr>
        <w:t xml:space="preserve"> may, by giving written notice to the </w:t>
      </w:r>
      <w:r w:rsidR="00047D6B" w:rsidRPr="004F1E9F">
        <w:rPr>
          <w:rFonts w:ascii="Times New Roman" w:eastAsia="Nimbus Roman No9 L" w:hAnsi="Times New Roman" w:cs="Times New Roman"/>
        </w:rPr>
        <w:t>Client</w:t>
      </w:r>
      <w:r w:rsidRPr="004F1E9F">
        <w:rPr>
          <w:rFonts w:ascii="Times New Roman" w:eastAsia="Nimbus Roman No9 L" w:hAnsi="Times New Roman" w:cs="Times New Roman"/>
        </w:rPr>
        <w:t>, terminate this Agreement or SOW as of the date specified in the notice of termination.</w:t>
      </w:r>
      <w:r w:rsidR="009A2D3F" w:rsidRPr="004F1E9F">
        <w:rPr>
          <w:rFonts w:ascii="Times New Roman" w:eastAsia="Nimbus Roman No9 L" w:hAnsi="Times New Roman" w:cs="Times New Roman"/>
        </w:rPr>
        <w:t xml:space="preserve"> </w:t>
      </w:r>
      <w:r w:rsidR="004D706F">
        <w:rPr>
          <w:rStyle w:val="BodytextBold6"/>
          <w:rFonts w:ascii="Times New Roman" w:hAnsi="Times New Roman" w:cs="Times New Roman"/>
          <w:b w:val="0"/>
        </w:rPr>
        <w:t>Provider</w:t>
      </w:r>
      <w:r w:rsidR="009A2D3F" w:rsidRPr="004F1E9F">
        <w:rPr>
          <w:rStyle w:val="BodytextBold6"/>
          <w:rFonts w:ascii="Times New Roman" w:hAnsi="Times New Roman" w:cs="Times New Roman"/>
          <w:b w:val="0"/>
        </w:rPr>
        <w:t xml:space="preserve">'s failure to exercise any of its rights hereunder shall not constitute or be construed by </w:t>
      </w:r>
      <w:r w:rsidR="00047D6B" w:rsidRPr="004F1E9F">
        <w:rPr>
          <w:rStyle w:val="BodytextBold6"/>
          <w:rFonts w:ascii="Times New Roman" w:hAnsi="Times New Roman" w:cs="Times New Roman"/>
          <w:b w:val="0"/>
        </w:rPr>
        <w:t>Client</w:t>
      </w:r>
      <w:r w:rsidR="009A2D3F" w:rsidRPr="004F1E9F">
        <w:rPr>
          <w:rStyle w:val="BodytextBold6"/>
          <w:rFonts w:ascii="Times New Roman" w:hAnsi="Times New Roman" w:cs="Times New Roman"/>
          <w:b w:val="0"/>
        </w:rPr>
        <w:t xml:space="preserve"> as being a waiver </w:t>
      </w:r>
      <w:r w:rsidR="00D63C04" w:rsidRPr="004F1E9F">
        <w:rPr>
          <w:rStyle w:val="BodytextBold6"/>
          <w:rFonts w:ascii="Times New Roman" w:hAnsi="Times New Roman" w:cs="Times New Roman"/>
          <w:b w:val="0"/>
        </w:rPr>
        <w:t xml:space="preserve">any </w:t>
      </w:r>
      <w:r w:rsidR="009A2D3F" w:rsidRPr="004F1E9F">
        <w:rPr>
          <w:rStyle w:val="BodytextBold6"/>
          <w:rFonts w:ascii="Times New Roman" w:hAnsi="Times New Roman" w:cs="Times New Roman"/>
          <w:b w:val="0"/>
        </w:rPr>
        <w:t>of any past, present, or future right or remedy</w:t>
      </w:r>
      <w:r w:rsidR="00D63C04" w:rsidRPr="004F1E9F">
        <w:rPr>
          <w:rStyle w:val="BodytextBold6"/>
          <w:rFonts w:ascii="Times New Roman" w:hAnsi="Times New Roman" w:cs="Times New Roman"/>
          <w:b w:val="0"/>
        </w:rPr>
        <w:t xml:space="preserve"> including but not limited to due payments</w:t>
      </w:r>
      <w:r w:rsidR="009A2D3F" w:rsidRPr="004F1E9F">
        <w:rPr>
          <w:rStyle w:val="BodytextBold6"/>
          <w:rFonts w:ascii="Times New Roman" w:hAnsi="Times New Roman" w:cs="Times New Roman"/>
          <w:b w:val="0"/>
        </w:rPr>
        <w:t>.</w:t>
      </w:r>
    </w:p>
    <w:p w14:paraId="0BE4377C" w14:textId="77777777" w:rsidR="008746C1" w:rsidRDefault="008746C1" w:rsidP="009B185A">
      <w:pPr>
        <w:pStyle w:val="ListParagraph"/>
        <w:rPr>
          <w:rStyle w:val="BodytextBold6"/>
          <w:rFonts w:ascii="Times New Roman" w:hAnsi="Times New Roman" w:cs="Times New Roman"/>
          <w:b w:val="0"/>
          <w:bCs w:val="0"/>
          <w:shd w:val="clear" w:color="auto" w:fill="auto"/>
        </w:rPr>
      </w:pPr>
    </w:p>
    <w:p w14:paraId="71315058" w14:textId="77777777" w:rsidR="008746C1" w:rsidRPr="004F1E9F" w:rsidRDefault="008746C1" w:rsidP="009B185A">
      <w:pPr>
        <w:pStyle w:val="BodyText"/>
        <w:shd w:val="clear" w:color="auto" w:fill="auto"/>
        <w:spacing w:line="300" w:lineRule="auto"/>
        <w:jc w:val="both"/>
        <w:rPr>
          <w:rStyle w:val="BodytextBold6"/>
          <w:rFonts w:ascii="Times New Roman" w:hAnsi="Times New Roman" w:cs="Times New Roman"/>
          <w:b w:val="0"/>
          <w:bCs w:val="0"/>
          <w:shd w:val="clear" w:color="auto" w:fill="auto"/>
        </w:rPr>
      </w:pPr>
    </w:p>
    <w:p w14:paraId="29F2BA4E" w14:textId="77777777" w:rsidR="00713081" w:rsidRPr="004F1E9F" w:rsidRDefault="00713081" w:rsidP="00EF4210">
      <w:pPr>
        <w:pStyle w:val="BodyText"/>
        <w:shd w:val="clear" w:color="auto" w:fill="auto"/>
        <w:spacing w:line="300" w:lineRule="auto"/>
        <w:ind w:left="1100"/>
        <w:jc w:val="both"/>
        <w:rPr>
          <w:rFonts w:ascii="Times New Roman" w:hAnsi="Times New Roman" w:cs="Times New Roman"/>
        </w:rPr>
      </w:pPr>
    </w:p>
    <w:p w14:paraId="5FE2029F" w14:textId="77777777" w:rsidR="00713081" w:rsidRPr="004F1E9F" w:rsidRDefault="00713081" w:rsidP="008D5E92">
      <w:pPr>
        <w:pStyle w:val="BodyText"/>
        <w:numPr>
          <w:ilvl w:val="1"/>
          <w:numId w:val="7"/>
        </w:numPr>
        <w:shd w:val="clear" w:color="auto" w:fill="auto"/>
        <w:spacing w:line="300" w:lineRule="auto"/>
        <w:ind w:left="630" w:hanging="630"/>
        <w:jc w:val="both"/>
        <w:rPr>
          <w:rStyle w:val="BodytextBold14"/>
          <w:rFonts w:ascii="Times New Roman" w:hAnsi="Times New Roman" w:cs="Times New Roman"/>
        </w:rPr>
      </w:pPr>
      <w:r w:rsidRPr="004F1E9F">
        <w:rPr>
          <w:rStyle w:val="BodytextBold14"/>
          <w:rFonts w:ascii="Times New Roman" w:hAnsi="Times New Roman" w:cs="Times New Roman"/>
        </w:rPr>
        <w:t>Consequences of Termination</w:t>
      </w:r>
    </w:p>
    <w:p w14:paraId="7C8B881E" w14:textId="77777777" w:rsidR="00E20B4C" w:rsidRPr="004F1E9F" w:rsidRDefault="00E20B4C" w:rsidP="00E20B4C">
      <w:pPr>
        <w:pStyle w:val="BodyText"/>
        <w:shd w:val="clear" w:color="auto" w:fill="auto"/>
        <w:spacing w:line="300" w:lineRule="auto"/>
        <w:ind w:left="630"/>
        <w:jc w:val="both"/>
        <w:rPr>
          <w:rStyle w:val="BodytextBold14"/>
          <w:rFonts w:ascii="Times New Roman" w:hAnsi="Times New Roman" w:cs="Times New Roman"/>
        </w:rPr>
      </w:pPr>
    </w:p>
    <w:p w14:paraId="6E9CAD79" w14:textId="28344ED8" w:rsidR="004F52F9" w:rsidRPr="004F1E9F" w:rsidRDefault="00713081" w:rsidP="008D5E92">
      <w:pPr>
        <w:pStyle w:val="BodyText"/>
        <w:numPr>
          <w:ilvl w:val="2"/>
          <w:numId w:val="7"/>
        </w:numPr>
        <w:shd w:val="clear" w:color="auto" w:fill="auto"/>
        <w:spacing w:line="300" w:lineRule="auto"/>
        <w:jc w:val="both"/>
        <w:rPr>
          <w:rFonts w:ascii="Times New Roman" w:eastAsia="Nimbus Roman No9 L" w:hAnsi="Times New Roman" w:cs="Times New Roman"/>
        </w:rPr>
      </w:pPr>
      <w:r w:rsidRPr="004F1E9F">
        <w:rPr>
          <w:rFonts w:ascii="Times New Roman" w:eastAsia="Nimbus Roman No9 L" w:hAnsi="Times New Roman" w:cs="Times New Roman"/>
        </w:rPr>
        <w:t xml:space="preserve">On termination of this Agreement, </w:t>
      </w:r>
      <w:r w:rsidR="00CC6D9D" w:rsidRPr="004F1E9F">
        <w:rPr>
          <w:rFonts w:ascii="Times New Roman" w:eastAsia="Nimbus Roman No9 L" w:hAnsi="Times New Roman" w:cs="Times New Roman"/>
        </w:rPr>
        <w:t xml:space="preserve">(i) </w:t>
      </w:r>
      <w:r w:rsidRPr="004F1E9F">
        <w:rPr>
          <w:rFonts w:ascii="Times New Roman" w:eastAsia="Nimbus Roman No9 L" w:hAnsi="Times New Roman" w:cs="Times New Roman"/>
        </w:rPr>
        <w:t xml:space="preserve">the Parties shall return to each other all the other Confidential Information and all other such properties and materials belonging to the other Party. Each Party shall immediately cease to use and have access to the other Party’s Materials, </w:t>
      </w:r>
      <w:r w:rsidR="00CC6D9D" w:rsidRPr="004F1E9F">
        <w:rPr>
          <w:rFonts w:ascii="Times New Roman" w:eastAsia="Nimbus Roman No9 L" w:hAnsi="Times New Roman" w:cs="Times New Roman"/>
        </w:rPr>
        <w:t xml:space="preserve">which shall be </w:t>
      </w:r>
      <w:r w:rsidRPr="004F1E9F">
        <w:rPr>
          <w:rFonts w:ascii="Times New Roman" w:eastAsia="Nimbus Roman No9 L" w:hAnsi="Times New Roman" w:cs="Times New Roman"/>
        </w:rPr>
        <w:t>immediately surrendered and returned to oth</w:t>
      </w:r>
      <w:r w:rsidR="00D63C04" w:rsidRPr="004F1E9F">
        <w:rPr>
          <w:rFonts w:ascii="Times New Roman" w:eastAsia="Nimbus Roman No9 L" w:hAnsi="Times New Roman" w:cs="Times New Roman"/>
        </w:rPr>
        <w:t xml:space="preserve">er </w:t>
      </w:r>
      <w:r w:rsidR="00CC6D9D" w:rsidRPr="004F1E9F">
        <w:rPr>
          <w:rFonts w:ascii="Times New Roman" w:eastAsia="Nimbus Roman No9 L" w:hAnsi="Times New Roman" w:cs="Times New Roman"/>
        </w:rPr>
        <w:t>P</w:t>
      </w:r>
      <w:r w:rsidR="00D63C04" w:rsidRPr="004F1E9F">
        <w:rPr>
          <w:rFonts w:ascii="Times New Roman" w:eastAsia="Nimbus Roman No9 L" w:hAnsi="Times New Roman" w:cs="Times New Roman"/>
        </w:rPr>
        <w:t>arty in a manner acceptable</w:t>
      </w:r>
      <w:r w:rsidR="00E874B9" w:rsidRPr="004F1E9F">
        <w:rPr>
          <w:rFonts w:ascii="Times New Roman" w:eastAsia="Nimbus Roman No9 L" w:hAnsi="Times New Roman" w:cs="Times New Roman"/>
        </w:rPr>
        <w:t xml:space="preserve"> along with certificate of </w:t>
      </w:r>
      <w:r w:rsidR="004B73B8" w:rsidRPr="004F1E9F">
        <w:rPr>
          <w:rFonts w:ascii="Times New Roman" w:eastAsia="Nimbus Roman No9 L" w:hAnsi="Times New Roman" w:cs="Times New Roman"/>
        </w:rPr>
        <w:t>destruction</w:t>
      </w:r>
      <w:r w:rsidR="00675754" w:rsidRPr="004F1E9F">
        <w:rPr>
          <w:rFonts w:ascii="Times New Roman" w:eastAsia="Nimbus Roman No9 L" w:hAnsi="Times New Roman" w:cs="Times New Roman"/>
        </w:rPr>
        <w:t>.</w:t>
      </w:r>
    </w:p>
    <w:p w14:paraId="79C17341" w14:textId="77777777" w:rsidR="00675754" w:rsidRPr="004F1E9F" w:rsidRDefault="00675754" w:rsidP="00675754">
      <w:pPr>
        <w:pStyle w:val="BodyText"/>
        <w:shd w:val="clear" w:color="auto" w:fill="auto"/>
        <w:spacing w:line="300" w:lineRule="auto"/>
        <w:ind w:left="720"/>
        <w:jc w:val="both"/>
        <w:rPr>
          <w:rFonts w:ascii="Times New Roman" w:eastAsia="Nimbus Roman No9 L" w:hAnsi="Times New Roman" w:cs="Times New Roman"/>
        </w:rPr>
      </w:pPr>
    </w:p>
    <w:p w14:paraId="4C0B1B56" w14:textId="77777777" w:rsidR="00D63C04" w:rsidRPr="004F1E9F" w:rsidRDefault="00713081" w:rsidP="008D5E92">
      <w:pPr>
        <w:pStyle w:val="BodyText"/>
        <w:numPr>
          <w:ilvl w:val="2"/>
          <w:numId w:val="7"/>
        </w:numPr>
        <w:shd w:val="clear" w:color="auto" w:fill="auto"/>
        <w:spacing w:line="300" w:lineRule="auto"/>
        <w:jc w:val="both"/>
        <w:rPr>
          <w:rFonts w:ascii="Times New Roman" w:eastAsia="Nimbus Roman No9 L" w:hAnsi="Times New Roman" w:cs="Times New Roman"/>
        </w:rPr>
      </w:pPr>
      <w:r w:rsidRPr="004F1E9F">
        <w:rPr>
          <w:rFonts w:ascii="Times New Roman" w:eastAsia="Nimbus Roman No9 L" w:hAnsi="Times New Roman" w:cs="Times New Roman"/>
        </w:rPr>
        <w:lastRenderedPageBreak/>
        <w:t>It is agreed that such provisions and obligations which by its very nature, shall survive the termination of this Agreement shall continue to be binding between the Parties.</w:t>
      </w:r>
    </w:p>
    <w:p w14:paraId="086E33E9" w14:textId="77777777" w:rsidR="00DD0C9C" w:rsidRPr="004F1E9F" w:rsidRDefault="00DD0C9C" w:rsidP="00C04785">
      <w:pPr>
        <w:pStyle w:val="BodyText"/>
        <w:shd w:val="clear" w:color="auto" w:fill="auto"/>
        <w:spacing w:line="300" w:lineRule="auto"/>
        <w:ind w:left="720"/>
        <w:jc w:val="both"/>
        <w:rPr>
          <w:rFonts w:ascii="Times New Roman" w:eastAsia="Nimbus Roman No9 L" w:hAnsi="Times New Roman" w:cs="Times New Roman"/>
        </w:rPr>
      </w:pPr>
    </w:p>
    <w:p w14:paraId="51BFF791" w14:textId="0DC56B06" w:rsidR="000C5D75" w:rsidRPr="004F1E9F" w:rsidRDefault="00713081" w:rsidP="008D5E92">
      <w:pPr>
        <w:pStyle w:val="BodyText"/>
        <w:numPr>
          <w:ilvl w:val="2"/>
          <w:numId w:val="7"/>
        </w:numPr>
        <w:shd w:val="clear" w:color="auto" w:fill="auto"/>
        <w:spacing w:line="300" w:lineRule="auto"/>
        <w:jc w:val="both"/>
        <w:rPr>
          <w:rFonts w:ascii="Times New Roman" w:eastAsia="Nimbus Roman No9 L" w:hAnsi="Times New Roman" w:cs="Times New Roman"/>
        </w:rPr>
      </w:pPr>
      <w:r w:rsidRPr="004F1E9F">
        <w:rPr>
          <w:rFonts w:ascii="Times New Roman" w:eastAsia="Nimbus Roman No9 L" w:hAnsi="Times New Roman" w:cs="Times New Roman"/>
        </w:rPr>
        <w:t>In case of earlier termination of th</w:t>
      </w:r>
      <w:r w:rsidR="004D5B21" w:rsidRPr="004F1E9F">
        <w:rPr>
          <w:rFonts w:ascii="Times New Roman" w:eastAsia="Nimbus Roman No9 L" w:hAnsi="Times New Roman" w:cs="Times New Roman"/>
        </w:rPr>
        <w:t xml:space="preserve">e Agreement,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will be entitled</w:t>
      </w:r>
      <w:r w:rsidR="00604BD3" w:rsidRPr="004F1E9F">
        <w:rPr>
          <w:rFonts w:ascii="Times New Roman" w:eastAsia="Nimbus Roman No9 L" w:hAnsi="Times New Roman" w:cs="Times New Roman"/>
        </w:rPr>
        <w:t xml:space="preserve"> for the payment of all milestones that are delivered up</w:t>
      </w:r>
      <w:r w:rsidR="00DD0C9C" w:rsidRPr="004F1E9F">
        <w:rPr>
          <w:rFonts w:ascii="Times New Roman" w:eastAsia="Nimbus Roman No9 L" w:hAnsi="Times New Roman" w:cs="Times New Roman"/>
        </w:rPr>
        <w:t xml:space="preserve"> </w:t>
      </w:r>
      <w:r w:rsidR="00604BD3" w:rsidRPr="004F1E9F">
        <w:rPr>
          <w:rFonts w:ascii="Times New Roman" w:eastAsia="Nimbus Roman No9 L" w:hAnsi="Times New Roman" w:cs="Times New Roman"/>
        </w:rPr>
        <w:t xml:space="preserve">to last </w:t>
      </w:r>
      <w:r w:rsidR="00DD0C9C" w:rsidRPr="004F1E9F">
        <w:rPr>
          <w:rFonts w:ascii="Times New Roman" w:eastAsia="Nimbus Roman No9 L" w:hAnsi="Times New Roman" w:cs="Times New Roman"/>
        </w:rPr>
        <w:t xml:space="preserve">day </w:t>
      </w:r>
      <w:r w:rsidR="00604BD3" w:rsidRPr="004F1E9F">
        <w:rPr>
          <w:rFonts w:ascii="Times New Roman" w:eastAsia="Nimbus Roman No9 L" w:hAnsi="Times New Roman" w:cs="Times New Roman"/>
        </w:rPr>
        <w:t xml:space="preserve">of </w:t>
      </w:r>
      <w:r w:rsidR="00DD0C9C" w:rsidRPr="004F1E9F">
        <w:rPr>
          <w:rFonts w:ascii="Times New Roman" w:eastAsia="Nimbus Roman No9 L" w:hAnsi="Times New Roman" w:cs="Times New Roman"/>
        </w:rPr>
        <w:t xml:space="preserve">the </w:t>
      </w:r>
      <w:r w:rsidR="00604BD3" w:rsidRPr="004F1E9F">
        <w:rPr>
          <w:rFonts w:ascii="Times New Roman" w:eastAsia="Nimbus Roman No9 L" w:hAnsi="Times New Roman" w:cs="Times New Roman"/>
        </w:rPr>
        <w:t>notice period.</w:t>
      </w:r>
      <w:r w:rsidR="00843E8C" w:rsidRPr="004F1E9F">
        <w:rPr>
          <w:rFonts w:ascii="Times New Roman" w:eastAsia="Nimbus Roman No9 L" w:hAnsi="Times New Roman" w:cs="Times New Roman"/>
        </w:rPr>
        <w:t xml:space="preserve"> </w:t>
      </w:r>
      <w:r w:rsidRPr="004F1E9F">
        <w:rPr>
          <w:rFonts w:ascii="Times New Roman" w:eastAsia="Nimbus Roman No9 L" w:hAnsi="Times New Roman" w:cs="Times New Roman"/>
        </w:rPr>
        <w:t>Without prejudice of the foregoing, the termination of this Agreement pursuant to any of the provisions contained herein above shall not limit or otherwise affect any other remedy (including a claim for damages), which either Party may have arising out of the event, which gave rise to the right of termination.</w:t>
      </w:r>
    </w:p>
    <w:p w14:paraId="4C8963F8" w14:textId="77777777" w:rsidR="000C5D75" w:rsidRPr="004F1E9F" w:rsidRDefault="000C5D75" w:rsidP="000C5D75">
      <w:pPr>
        <w:pStyle w:val="BodyText"/>
        <w:shd w:val="clear" w:color="auto" w:fill="auto"/>
        <w:spacing w:line="300" w:lineRule="auto"/>
        <w:jc w:val="both"/>
        <w:rPr>
          <w:rFonts w:ascii="Times New Roman" w:eastAsia="Nimbus Roman No9 L" w:hAnsi="Times New Roman" w:cs="Times New Roman"/>
        </w:rPr>
      </w:pPr>
    </w:p>
    <w:p w14:paraId="59287088" w14:textId="0C87A838" w:rsidR="00DC34A5" w:rsidRPr="004F1E9F" w:rsidRDefault="004A243F"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Fonts w:ascii="Times New Roman" w:hAnsi="Times New Roman" w:cs="Times New Roman"/>
          <w:b/>
        </w:rPr>
        <w:t>DISCLAIMER OF WARRANTIES</w:t>
      </w:r>
      <w:r w:rsidR="00BA40A2" w:rsidRPr="004F1E9F">
        <w:rPr>
          <w:rFonts w:ascii="Times New Roman" w:hAnsi="Times New Roman" w:cs="Times New Roman"/>
          <w:b/>
        </w:rPr>
        <w:t xml:space="preserve">: </w:t>
      </w:r>
      <w:r w:rsidR="00CC6D9D" w:rsidRPr="004F1E9F">
        <w:rPr>
          <w:rFonts w:ascii="Times New Roman" w:hAnsi="Times New Roman" w:cs="Times New Roman"/>
        </w:rPr>
        <w:t xml:space="preserve">To the extent permitted by law and unless otherwise specified in this Agreement, </w:t>
      </w:r>
      <w:r w:rsidR="004D706F">
        <w:rPr>
          <w:rFonts w:ascii="Times New Roman" w:hAnsi="Times New Roman" w:cs="Times New Roman"/>
        </w:rPr>
        <w:t>Provider</w:t>
      </w:r>
      <w:r w:rsidR="00DC34A5" w:rsidRPr="004F1E9F">
        <w:rPr>
          <w:rFonts w:ascii="Times New Roman" w:hAnsi="Times New Roman" w:cs="Times New Roman"/>
        </w:rPr>
        <w:t xml:space="preserve"> makes no warranties, express or implied, including, but not limited to, any warranties or merchantability or fitness for any particular purpose. Further, </w:t>
      </w:r>
      <w:r w:rsidR="00047D6B" w:rsidRPr="004F1E9F">
        <w:rPr>
          <w:rFonts w:ascii="Times New Roman" w:hAnsi="Times New Roman" w:cs="Times New Roman"/>
        </w:rPr>
        <w:t>Client</w:t>
      </w:r>
      <w:r w:rsidR="00DC34A5" w:rsidRPr="004F1E9F">
        <w:rPr>
          <w:rFonts w:ascii="Times New Roman" w:hAnsi="Times New Roman" w:cs="Times New Roman"/>
        </w:rPr>
        <w:t xml:space="preserve"> agrees and acknowledges that no employee, agent, representative or affiliate of </w:t>
      </w:r>
      <w:r w:rsidR="004D706F">
        <w:rPr>
          <w:rFonts w:ascii="Times New Roman" w:hAnsi="Times New Roman" w:cs="Times New Roman"/>
        </w:rPr>
        <w:t>Provider</w:t>
      </w:r>
      <w:r w:rsidR="00DC34A5" w:rsidRPr="004F1E9F">
        <w:rPr>
          <w:rFonts w:ascii="Times New Roman" w:hAnsi="Times New Roman" w:cs="Times New Roman"/>
        </w:rPr>
        <w:t xml:space="preserve"> has authority to bind </w:t>
      </w:r>
      <w:r w:rsidR="004D706F">
        <w:rPr>
          <w:rFonts w:ascii="Times New Roman" w:hAnsi="Times New Roman" w:cs="Times New Roman"/>
        </w:rPr>
        <w:t>Provider</w:t>
      </w:r>
      <w:r w:rsidR="00DC34A5" w:rsidRPr="004F1E9F">
        <w:rPr>
          <w:rFonts w:ascii="Times New Roman" w:hAnsi="Times New Roman" w:cs="Times New Roman"/>
        </w:rPr>
        <w:t xml:space="preserve"> to any oral representations or warranty concerning Services provided to </w:t>
      </w:r>
      <w:r w:rsidR="00047D6B" w:rsidRPr="004F1E9F">
        <w:rPr>
          <w:rFonts w:ascii="Times New Roman" w:hAnsi="Times New Roman" w:cs="Times New Roman"/>
        </w:rPr>
        <w:t>Client</w:t>
      </w:r>
      <w:r w:rsidR="00DC34A5" w:rsidRPr="004F1E9F">
        <w:rPr>
          <w:rFonts w:ascii="Times New Roman" w:hAnsi="Times New Roman" w:cs="Times New Roman"/>
        </w:rPr>
        <w:t xml:space="preserve"> under this Agreement.</w:t>
      </w:r>
    </w:p>
    <w:p w14:paraId="7F720132" w14:textId="77777777" w:rsidR="00DC34A5" w:rsidRPr="004F1E9F" w:rsidRDefault="00DC34A5" w:rsidP="00EF4210">
      <w:pPr>
        <w:pStyle w:val="BodyText"/>
        <w:shd w:val="clear" w:color="auto" w:fill="auto"/>
        <w:spacing w:line="300" w:lineRule="auto"/>
        <w:ind w:left="380"/>
        <w:jc w:val="both"/>
        <w:rPr>
          <w:rFonts w:ascii="Times New Roman" w:hAnsi="Times New Roman" w:cs="Times New Roman"/>
        </w:rPr>
      </w:pPr>
    </w:p>
    <w:p w14:paraId="53A4DBAA" w14:textId="655D5967" w:rsidR="006851B0" w:rsidRPr="004F1E9F" w:rsidRDefault="00D63C04" w:rsidP="008D5E92">
      <w:pPr>
        <w:pStyle w:val="BodyText"/>
        <w:numPr>
          <w:ilvl w:val="0"/>
          <w:numId w:val="3"/>
        </w:numPr>
        <w:shd w:val="clear" w:color="auto" w:fill="auto"/>
        <w:spacing w:line="300" w:lineRule="auto"/>
        <w:ind w:left="630" w:hanging="630"/>
        <w:jc w:val="both"/>
        <w:rPr>
          <w:rFonts w:ascii="Times New Roman" w:hAnsi="Times New Roman" w:cs="Times New Roman"/>
          <w:b/>
        </w:rPr>
      </w:pPr>
      <w:r w:rsidRPr="004F1E9F">
        <w:rPr>
          <w:rStyle w:val="BodytextBold11"/>
          <w:rFonts w:ascii="Times New Roman" w:hAnsi="Times New Roman" w:cs="Times New Roman"/>
        </w:rPr>
        <w:t xml:space="preserve">NON </w:t>
      </w:r>
      <w:r w:rsidRPr="004F1E9F">
        <w:rPr>
          <w:rStyle w:val="BodytextBold12"/>
          <w:rFonts w:ascii="Times New Roman" w:hAnsi="Times New Roman" w:cs="Times New Roman"/>
        </w:rPr>
        <w:t>SOLICITATION</w:t>
      </w:r>
      <w:r w:rsidR="00BA40A2" w:rsidRPr="004F1E9F">
        <w:rPr>
          <w:rStyle w:val="BodytextBold12"/>
          <w:rFonts w:ascii="Times New Roman" w:hAnsi="Times New Roman" w:cs="Times New Roman"/>
        </w:rPr>
        <w:t xml:space="preserve">: </w:t>
      </w:r>
      <w:r w:rsidR="00675754" w:rsidRPr="004F1E9F">
        <w:rPr>
          <w:rStyle w:val="BodytextBold12"/>
          <w:rFonts w:ascii="Times New Roman" w:hAnsi="Times New Roman" w:cs="Times New Roman"/>
          <w:b w:val="0"/>
        </w:rPr>
        <w:t>E</w:t>
      </w:r>
      <w:r w:rsidR="00CC6D9D" w:rsidRPr="004F1E9F">
        <w:rPr>
          <w:rFonts w:ascii="Times New Roman" w:hAnsi="Times New Roman" w:cs="Times New Roman"/>
        </w:rPr>
        <w:t>ach Party</w:t>
      </w:r>
      <w:r w:rsidR="00DC34A5" w:rsidRPr="004F1E9F">
        <w:rPr>
          <w:rFonts w:ascii="Times New Roman" w:hAnsi="Times New Roman" w:cs="Times New Roman"/>
        </w:rPr>
        <w:t xml:space="preserve"> agrees that it shall not, directly or indirectly, solicit, recruit or seek to hire any Personnel of </w:t>
      </w:r>
      <w:r w:rsidR="00CC6D9D" w:rsidRPr="004F1E9F">
        <w:rPr>
          <w:rFonts w:ascii="Times New Roman" w:hAnsi="Times New Roman" w:cs="Times New Roman"/>
        </w:rPr>
        <w:t>the other Party</w:t>
      </w:r>
      <w:r w:rsidR="00DC34A5" w:rsidRPr="004F1E9F">
        <w:rPr>
          <w:rFonts w:ascii="Times New Roman" w:hAnsi="Times New Roman" w:cs="Times New Roman"/>
        </w:rPr>
        <w:t xml:space="preserve"> who are or have been assigned to perform work </w:t>
      </w:r>
      <w:r w:rsidR="00CC6D9D" w:rsidRPr="004F1E9F">
        <w:rPr>
          <w:rFonts w:ascii="Times New Roman" w:hAnsi="Times New Roman" w:cs="Times New Roman"/>
        </w:rPr>
        <w:t xml:space="preserve">or receive Services </w:t>
      </w:r>
      <w:r w:rsidRPr="004F1E9F">
        <w:rPr>
          <w:rFonts w:ascii="Times New Roman" w:hAnsi="Times New Roman" w:cs="Times New Roman"/>
        </w:rPr>
        <w:t xml:space="preserve">under this Agreement, until </w:t>
      </w:r>
      <w:r w:rsidR="00CC6D9D" w:rsidRPr="004F1E9F">
        <w:rPr>
          <w:rFonts w:ascii="Times New Roman" w:hAnsi="Times New Roman" w:cs="Times New Roman"/>
        </w:rPr>
        <w:t>two</w:t>
      </w:r>
      <w:r w:rsidRPr="004F1E9F">
        <w:rPr>
          <w:rFonts w:ascii="Times New Roman" w:hAnsi="Times New Roman" w:cs="Times New Roman"/>
        </w:rPr>
        <w:t xml:space="preserve"> (</w:t>
      </w:r>
      <w:r w:rsidR="00CC6D9D" w:rsidRPr="004F1E9F">
        <w:rPr>
          <w:rFonts w:ascii="Times New Roman" w:hAnsi="Times New Roman" w:cs="Times New Roman"/>
        </w:rPr>
        <w:t>2</w:t>
      </w:r>
      <w:r w:rsidR="00DC34A5" w:rsidRPr="004F1E9F">
        <w:rPr>
          <w:rFonts w:ascii="Times New Roman" w:hAnsi="Times New Roman" w:cs="Times New Roman"/>
        </w:rPr>
        <w:t xml:space="preserve">) year after the termination of this agreement and any breach by </w:t>
      </w:r>
      <w:r w:rsidR="00CC6D9D" w:rsidRPr="004F1E9F">
        <w:rPr>
          <w:rFonts w:ascii="Times New Roman" w:hAnsi="Times New Roman" w:cs="Times New Roman"/>
        </w:rPr>
        <w:t>a Party</w:t>
      </w:r>
      <w:r w:rsidR="00DC34A5" w:rsidRPr="004F1E9F">
        <w:rPr>
          <w:rFonts w:ascii="Times New Roman" w:hAnsi="Times New Roman" w:cs="Times New Roman"/>
        </w:rPr>
        <w:t xml:space="preserve"> of this clause shall make </w:t>
      </w:r>
      <w:r w:rsidR="00CC6D9D" w:rsidRPr="004F1E9F">
        <w:rPr>
          <w:rFonts w:ascii="Times New Roman" w:hAnsi="Times New Roman" w:cs="Times New Roman"/>
        </w:rPr>
        <w:t>the other Party</w:t>
      </w:r>
      <w:r w:rsidR="00DC34A5" w:rsidRPr="004F1E9F">
        <w:rPr>
          <w:rFonts w:ascii="Times New Roman" w:hAnsi="Times New Roman" w:cs="Times New Roman"/>
        </w:rPr>
        <w:t xml:space="preserve"> eligible to enforce an injunctive relief </w:t>
      </w:r>
      <w:r w:rsidR="00CC6D9D" w:rsidRPr="004F1E9F">
        <w:rPr>
          <w:rFonts w:ascii="Times New Roman" w:hAnsi="Times New Roman" w:cs="Times New Roman"/>
        </w:rPr>
        <w:t xml:space="preserve">and also, </w:t>
      </w:r>
      <w:r w:rsidR="00DC34A5" w:rsidRPr="004F1E9F">
        <w:rPr>
          <w:rFonts w:ascii="Times New Roman" w:hAnsi="Times New Roman" w:cs="Times New Roman"/>
        </w:rPr>
        <w:t xml:space="preserve"> at its sole discretion</w:t>
      </w:r>
      <w:r w:rsidR="00CC6D9D" w:rsidRPr="004F1E9F">
        <w:rPr>
          <w:rFonts w:ascii="Times New Roman" w:hAnsi="Times New Roman" w:cs="Times New Roman"/>
        </w:rPr>
        <w:t>,</w:t>
      </w:r>
      <w:r w:rsidR="00DC34A5" w:rsidRPr="004F1E9F">
        <w:rPr>
          <w:rFonts w:ascii="Times New Roman" w:hAnsi="Times New Roman" w:cs="Times New Roman"/>
        </w:rPr>
        <w:t xml:space="preserve"> claim monetary damages</w:t>
      </w:r>
      <w:r w:rsidR="00C25484" w:rsidRPr="004F1E9F">
        <w:rPr>
          <w:rFonts w:ascii="Times New Roman" w:hAnsi="Times New Roman" w:cs="Times New Roman"/>
        </w:rPr>
        <w:t xml:space="preserve"> and such aggrieved party shall have right to terminate this Agreement forthwith due to material breach</w:t>
      </w:r>
      <w:r w:rsidR="00DC34A5" w:rsidRPr="004F1E9F">
        <w:rPr>
          <w:rFonts w:ascii="Times New Roman" w:hAnsi="Times New Roman" w:cs="Times New Roman"/>
        </w:rPr>
        <w:t>.</w:t>
      </w:r>
    </w:p>
    <w:p w14:paraId="768BF660" w14:textId="77777777" w:rsidR="009A2D3F" w:rsidRPr="004F1E9F" w:rsidRDefault="009A2D3F" w:rsidP="009A2D3F">
      <w:pPr>
        <w:pStyle w:val="ListParagraph"/>
        <w:rPr>
          <w:rFonts w:ascii="Times New Roman" w:hAnsi="Times New Roman" w:cs="Times New Roman"/>
          <w:b/>
          <w:sz w:val="22"/>
          <w:szCs w:val="22"/>
        </w:rPr>
      </w:pPr>
    </w:p>
    <w:p w14:paraId="7277B71C" w14:textId="05C447C8" w:rsidR="006D2A53" w:rsidRPr="004F1E9F" w:rsidRDefault="004A243F" w:rsidP="008D5E92">
      <w:pPr>
        <w:pStyle w:val="BodyText"/>
        <w:numPr>
          <w:ilvl w:val="0"/>
          <w:numId w:val="3"/>
        </w:numPr>
        <w:shd w:val="clear" w:color="auto" w:fill="auto"/>
        <w:spacing w:line="300" w:lineRule="auto"/>
        <w:ind w:left="630" w:hanging="630"/>
        <w:contextualSpacing/>
        <w:jc w:val="both"/>
        <w:rPr>
          <w:rFonts w:ascii="Times New Roman" w:hAnsi="Times New Roman" w:cs="Times New Roman"/>
          <w:b/>
        </w:rPr>
      </w:pPr>
      <w:bookmarkStart w:id="5" w:name="bookmark4"/>
      <w:r w:rsidRPr="004F1E9F">
        <w:rPr>
          <w:rFonts w:ascii="Times New Roman" w:hAnsi="Times New Roman" w:cs="Times New Roman"/>
          <w:b/>
        </w:rPr>
        <w:t>MISCELLANEOUS</w:t>
      </w:r>
      <w:bookmarkEnd w:id="5"/>
      <w:r w:rsidR="00E20B4C" w:rsidRPr="004F1E9F">
        <w:rPr>
          <w:rFonts w:ascii="Times New Roman" w:hAnsi="Times New Roman" w:cs="Times New Roman"/>
          <w:b/>
        </w:rPr>
        <w:t>.</w:t>
      </w:r>
    </w:p>
    <w:p w14:paraId="75B89F49" w14:textId="77777777" w:rsidR="00341EFD" w:rsidRPr="004F1E9F" w:rsidRDefault="00341EFD" w:rsidP="00341EFD">
      <w:pPr>
        <w:pStyle w:val="BodyText"/>
        <w:shd w:val="clear" w:color="auto" w:fill="auto"/>
        <w:spacing w:line="300" w:lineRule="auto"/>
        <w:contextualSpacing/>
        <w:jc w:val="both"/>
        <w:rPr>
          <w:rFonts w:ascii="Times New Roman" w:hAnsi="Times New Roman" w:cs="Times New Roman"/>
          <w:b/>
        </w:rPr>
      </w:pPr>
    </w:p>
    <w:p w14:paraId="54086D58" w14:textId="77777777" w:rsidR="00BA40A2" w:rsidRPr="004F1E9F" w:rsidRDefault="00BA40A2" w:rsidP="008D5E92">
      <w:pPr>
        <w:pStyle w:val="ListParagraph"/>
        <w:numPr>
          <w:ilvl w:val="0"/>
          <w:numId w:val="7"/>
        </w:numPr>
        <w:spacing w:line="300" w:lineRule="auto"/>
        <w:contextualSpacing w:val="0"/>
        <w:jc w:val="both"/>
        <w:rPr>
          <w:rFonts w:ascii="Times New Roman" w:eastAsiaTheme="minorHAnsi" w:hAnsi="Times New Roman" w:cs="Times New Roman"/>
          <w:b/>
          <w:vanish/>
          <w:color w:val="auto"/>
          <w:sz w:val="22"/>
          <w:szCs w:val="22"/>
        </w:rPr>
      </w:pPr>
    </w:p>
    <w:p w14:paraId="5971F553" w14:textId="77777777" w:rsidR="00BA40A2" w:rsidRPr="004F1E9F" w:rsidRDefault="00BA40A2" w:rsidP="008D5E92">
      <w:pPr>
        <w:pStyle w:val="ListParagraph"/>
        <w:numPr>
          <w:ilvl w:val="0"/>
          <w:numId w:val="7"/>
        </w:numPr>
        <w:spacing w:line="300" w:lineRule="auto"/>
        <w:contextualSpacing w:val="0"/>
        <w:jc w:val="both"/>
        <w:rPr>
          <w:rFonts w:ascii="Times New Roman" w:eastAsiaTheme="minorHAnsi" w:hAnsi="Times New Roman" w:cs="Times New Roman"/>
          <w:b/>
          <w:vanish/>
          <w:color w:val="auto"/>
          <w:sz w:val="22"/>
          <w:szCs w:val="22"/>
        </w:rPr>
      </w:pPr>
    </w:p>
    <w:p w14:paraId="5C30DCD5" w14:textId="77777777" w:rsidR="00BA40A2" w:rsidRPr="004F1E9F" w:rsidRDefault="00BA40A2" w:rsidP="008D5E92">
      <w:pPr>
        <w:pStyle w:val="ListParagraph"/>
        <w:numPr>
          <w:ilvl w:val="0"/>
          <w:numId w:val="7"/>
        </w:numPr>
        <w:spacing w:line="300" w:lineRule="auto"/>
        <w:contextualSpacing w:val="0"/>
        <w:jc w:val="both"/>
        <w:rPr>
          <w:rFonts w:ascii="Times New Roman" w:eastAsiaTheme="minorHAnsi" w:hAnsi="Times New Roman" w:cs="Times New Roman"/>
          <w:b/>
          <w:vanish/>
          <w:color w:val="auto"/>
          <w:sz w:val="22"/>
          <w:szCs w:val="22"/>
        </w:rPr>
      </w:pPr>
    </w:p>
    <w:p w14:paraId="0EBAFC0B" w14:textId="1C25131F" w:rsidR="00341EFD" w:rsidRPr="004F1E9F" w:rsidRDefault="00BA40A2" w:rsidP="008D5E92">
      <w:pPr>
        <w:pStyle w:val="BodyText"/>
        <w:numPr>
          <w:ilvl w:val="1"/>
          <w:numId w:val="7"/>
        </w:numPr>
        <w:shd w:val="clear" w:color="auto" w:fill="auto"/>
        <w:spacing w:line="300" w:lineRule="auto"/>
        <w:ind w:left="630" w:hanging="630"/>
        <w:jc w:val="both"/>
        <w:rPr>
          <w:rFonts w:ascii="Times New Roman" w:eastAsia="Nimbus Roman No9 L" w:hAnsi="Times New Roman" w:cs="Times New Roman"/>
        </w:rPr>
      </w:pPr>
      <w:r w:rsidRPr="004F1E9F">
        <w:rPr>
          <w:rFonts w:ascii="Times New Roman" w:hAnsi="Times New Roman" w:cs="Times New Roman"/>
          <w:b/>
        </w:rPr>
        <w:t>Arbitration</w:t>
      </w:r>
      <w:r w:rsidRPr="004F1E9F">
        <w:rPr>
          <w:rFonts w:ascii="Times New Roman" w:hAnsi="Times New Roman" w:cs="Times New Roman"/>
          <w:bCs/>
        </w:rPr>
        <w:t xml:space="preserve">- </w:t>
      </w:r>
      <w:r w:rsidR="00341EFD" w:rsidRPr="004F1E9F">
        <w:rPr>
          <w:rFonts w:ascii="Times New Roman" w:hAnsi="Times New Roman" w:cs="Times New Roman"/>
        </w:rPr>
        <w:t>Any</w:t>
      </w:r>
      <w:r w:rsidR="00341EFD" w:rsidRPr="004F1E9F">
        <w:rPr>
          <w:rStyle w:val="BodytextBold12"/>
          <w:rFonts w:ascii="Times New Roman" w:hAnsi="Times New Roman" w:cs="Times New Roman"/>
          <w:b w:val="0"/>
          <w:bCs w:val="0"/>
        </w:rPr>
        <w:t xml:space="preserve"> disputes arising out of or in relation to this Agreement, during its</w:t>
      </w:r>
      <w:r w:rsidR="00341EFD" w:rsidRPr="004F1E9F">
        <w:rPr>
          <w:rFonts w:ascii="Times New Roman" w:hAnsi="Times New Roman" w:cs="Times New Roman"/>
          <w:bCs/>
        </w:rPr>
        <w:t xml:space="preserve"> s</w:t>
      </w:r>
      <w:r w:rsidR="00341EFD" w:rsidRPr="004F1E9F">
        <w:rPr>
          <w:rFonts w:ascii="Times New Roman" w:hAnsi="Times New Roman" w:cs="Times New Roman"/>
        </w:rPr>
        <w:t xml:space="preserve">ubsistence or/and after its termination in any manner whatsoever, including the validity of this Agreement or interpretation or implementation of any provision hereof, hall, unless resolved amicably by and between the Parties </w:t>
      </w:r>
      <w:r w:rsidR="004E5C6C" w:rsidRPr="004F1E9F">
        <w:rPr>
          <w:rFonts w:ascii="Times New Roman" w:hAnsi="Times New Roman" w:cs="Times New Roman"/>
        </w:rPr>
        <w:t xml:space="preserve">as  </w:t>
      </w:r>
      <w:r w:rsidR="00F02B8B" w:rsidRPr="004F1E9F">
        <w:rPr>
          <w:rFonts w:ascii="Times New Roman" w:eastAsia="Nimbus Roman No9 L" w:hAnsi="Times New Roman" w:cs="Times New Roman"/>
        </w:rPr>
        <w:t>set out in Sub-clause 16.2</w:t>
      </w:r>
      <w:r w:rsidR="004E5C6C" w:rsidRPr="004F1E9F">
        <w:rPr>
          <w:rFonts w:ascii="Times New Roman" w:eastAsia="Nimbus Roman No9 L" w:hAnsi="Times New Roman" w:cs="Times New Roman"/>
        </w:rPr>
        <w:t>.2</w:t>
      </w:r>
      <w:r w:rsidR="00F02B8B" w:rsidRPr="004F1E9F">
        <w:rPr>
          <w:rFonts w:ascii="Times New Roman" w:eastAsia="Nimbus Roman No9 L" w:hAnsi="Times New Roman" w:cs="Times New Roman"/>
        </w:rPr>
        <w:t xml:space="preserve"> and 16.2</w:t>
      </w:r>
      <w:r w:rsidR="006A7546" w:rsidRPr="004F1E9F">
        <w:rPr>
          <w:rFonts w:ascii="Times New Roman" w:eastAsia="Nimbus Roman No9 L" w:hAnsi="Times New Roman" w:cs="Times New Roman"/>
        </w:rPr>
        <w:t>.3</w:t>
      </w:r>
      <w:r w:rsidR="00341EFD" w:rsidRPr="004F1E9F">
        <w:rPr>
          <w:rFonts w:ascii="Times New Roman" w:hAnsi="Times New Roman" w:cs="Times New Roman"/>
        </w:rPr>
        <w:t xml:space="preserve">, </w:t>
      </w:r>
      <w:r w:rsidR="00EF2CE7" w:rsidRPr="004F1E9F">
        <w:rPr>
          <w:rFonts w:ascii="Times New Roman" w:hAnsi="Times New Roman" w:cs="Times New Roman"/>
        </w:rPr>
        <w:t xml:space="preserve">thereafter its shall be </w:t>
      </w:r>
      <w:r w:rsidR="00341EFD" w:rsidRPr="004F1E9F">
        <w:rPr>
          <w:rFonts w:ascii="Times New Roman" w:hAnsi="Times New Roman" w:cs="Times New Roman"/>
        </w:rPr>
        <w:t xml:space="preserve"> </w:t>
      </w:r>
      <w:r w:rsidR="00513A41" w:rsidRPr="004F1E9F">
        <w:rPr>
          <w:rFonts w:ascii="Times New Roman" w:hAnsi="Times New Roman" w:cs="Times New Roman"/>
        </w:rPr>
        <w:t xml:space="preserve"> submitted to the </w:t>
      </w:r>
      <w:r w:rsidR="000C5A9D">
        <w:rPr>
          <w:rFonts w:ascii="Times New Roman" w:hAnsi="Times New Roman" w:cs="Times New Roman"/>
        </w:rPr>
        <w:t>Arbitration Foundation of South Africa</w:t>
      </w:r>
      <w:r w:rsidR="00513A41" w:rsidRPr="004F1E9F">
        <w:rPr>
          <w:rFonts w:ascii="Times New Roman" w:hAnsi="Times New Roman" w:cs="Times New Roman"/>
        </w:rPr>
        <w:t xml:space="preserve"> and shall be finally settled by one or more arbitrators appointed in accordance with the said Rules. </w:t>
      </w:r>
      <w:r w:rsidR="00341EFD" w:rsidRPr="004F1E9F">
        <w:rPr>
          <w:rFonts w:ascii="Times New Roman" w:hAnsi="Times New Roman" w:cs="Times New Roman"/>
        </w:rPr>
        <w:t xml:space="preserve">Proceedings of such Arbitration shall be held at </w:t>
      </w:r>
      <w:r w:rsidR="000C1184">
        <w:rPr>
          <w:rFonts w:ascii="Times New Roman" w:hAnsi="Times New Roman" w:cs="Times New Roman"/>
        </w:rPr>
        <w:t>Johannesburg</w:t>
      </w:r>
      <w:r w:rsidR="00513A41" w:rsidRPr="004F1E9F">
        <w:rPr>
          <w:rFonts w:ascii="Times New Roman" w:hAnsi="Times New Roman" w:cs="Times New Roman"/>
        </w:rPr>
        <w:t xml:space="preserve">, </w:t>
      </w:r>
      <w:r w:rsidR="000C5A9D">
        <w:rPr>
          <w:rFonts w:ascii="Times New Roman" w:hAnsi="Times New Roman" w:cs="Times New Roman"/>
        </w:rPr>
        <w:t>South Africa</w:t>
      </w:r>
      <w:r w:rsidR="00EF2CE7" w:rsidRPr="004F1E9F">
        <w:rPr>
          <w:rFonts w:ascii="Times New Roman" w:hAnsi="Times New Roman" w:cs="Times New Roman"/>
        </w:rPr>
        <w:t xml:space="preserve"> and</w:t>
      </w:r>
      <w:r w:rsidR="00341EFD" w:rsidRPr="004F1E9F">
        <w:rPr>
          <w:rFonts w:ascii="Times New Roman" w:hAnsi="Times New Roman" w:cs="Times New Roman"/>
        </w:rPr>
        <w:t xml:space="preserve"> shall be conducted in English language and the Courts </w:t>
      </w:r>
      <w:r w:rsidR="00513A41" w:rsidRPr="004F1E9F">
        <w:rPr>
          <w:rFonts w:ascii="Times New Roman" w:hAnsi="Times New Roman" w:cs="Times New Roman"/>
        </w:rPr>
        <w:t xml:space="preserve">of </w:t>
      </w:r>
      <w:r w:rsidR="000C5A9D">
        <w:rPr>
          <w:rFonts w:ascii="Times New Roman" w:hAnsi="Times New Roman" w:cs="Times New Roman"/>
        </w:rPr>
        <w:t>South Africa</w:t>
      </w:r>
      <w:r w:rsidR="00513A41" w:rsidRPr="004F1E9F">
        <w:rPr>
          <w:rFonts w:ascii="Times New Roman" w:hAnsi="Times New Roman" w:cs="Times New Roman"/>
        </w:rPr>
        <w:t xml:space="preserve"> </w:t>
      </w:r>
      <w:r w:rsidR="00341EFD" w:rsidRPr="004F1E9F">
        <w:rPr>
          <w:rFonts w:ascii="Times New Roman" w:hAnsi="Times New Roman" w:cs="Times New Roman"/>
        </w:rPr>
        <w:t>have jurisdiction.</w:t>
      </w:r>
    </w:p>
    <w:p w14:paraId="38AF6C9F" w14:textId="77777777" w:rsidR="003355AE" w:rsidRPr="004F1E9F" w:rsidRDefault="003355AE" w:rsidP="00BA40A2">
      <w:pPr>
        <w:pStyle w:val="BodyText"/>
        <w:shd w:val="clear" w:color="auto" w:fill="auto"/>
        <w:spacing w:line="300" w:lineRule="auto"/>
        <w:ind w:left="630"/>
        <w:jc w:val="both"/>
        <w:rPr>
          <w:rFonts w:ascii="Times New Roman" w:eastAsia="Nimbus Roman No9 L" w:hAnsi="Times New Roman" w:cs="Times New Roman"/>
        </w:rPr>
      </w:pPr>
    </w:p>
    <w:p w14:paraId="2A9CDFBE" w14:textId="73023782" w:rsidR="00CC6D9D" w:rsidRPr="004F1E9F" w:rsidRDefault="00BA40A2" w:rsidP="008D5E92">
      <w:pPr>
        <w:pStyle w:val="BodyText"/>
        <w:numPr>
          <w:ilvl w:val="1"/>
          <w:numId w:val="7"/>
        </w:numPr>
        <w:shd w:val="clear" w:color="auto" w:fill="auto"/>
        <w:spacing w:line="300" w:lineRule="auto"/>
        <w:ind w:left="630" w:hanging="630"/>
        <w:jc w:val="both"/>
        <w:rPr>
          <w:rFonts w:ascii="Times New Roman" w:eastAsia="Nimbus Roman No9 L" w:hAnsi="Times New Roman" w:cs="Times New Roman"/>
        </w:rPr>
      </w:pPr>
      <w:r w:rsidRPr="004F1E9F">
        <w:rPr>
          <w:rFonts w:ascii="Times New Roman" w:hAnsi="Times New Roman" w:cs="Times New Roman"/>
          <w:b/>
        </w:rPr>
        <w:t xml:space="preserve">  </w:t>
      </w:r>
      <w:r w:rsidR="00341EFD" w:rsidRPr="004F1E9F">
        <w:rPr>
          <w:rFonts w:ascii="Times New Roman" w:hAnsi="Times New Roman" w:cs="Times New Roman"/>
          <w:b/>
        </w:rPr>
        <w:t>Governing</w:t>
      </w:r>
      <w:r w:rsidR="00341EFD" w:rsidRPr="004F1E9F">
        <w:rPr>
          <w:rFonts w:ascii="Times New Roman" w:eastAsia="Nimbus Roman No9 L" w:hAnsi="Times New Roman" w:cs="Times New Roman"/>
          <w:b/>
          <w:bCs/>
        </w:rPr>
        <w:t xml:space="preserve"> Law &amp; Jurisdiction</w:t>
      </w:r>
      <w:r w:rsidR="00341EFD" w:rsidRPr="004F1E9F">
        <w:rPr>
          <w:rFonts w:ascii="Times New Roman" w:eastAsia="Nimbus Roman No9 L" w:hAnsi="Times New Roman" w:cs="Times New Roman"/>
        </w:rPr>
        <w:t xml:space="preserve"> </w:t>
      </w:r>
    </w:p>
    <w:p w14:paraId="42502F47" w14:textId="77777777" w:rsidR="00CC6D9D" w:rsidRPr="004F1E9F" w:rsidRDefault="00CC6D9D" w:rsidP="00681B7F">
      <w:pPr>
        <w:pStyle w:val="BodyText"/>
        <w:spacing w:line="300" w:lineRule="auto"/>
        <w:jc w:val="both"/>
        <w:rPr>
          <w:rFonts w:ascii="Times New Roman" w:eastAsia="Nimbus Roman No9 L" w:hAnsi="Times New Roman" w:cs="Times New Roman"/>
        </w:rPr>
      </w:pPr>
    </w:p>
    <w:p w14:paraId="00AE46ED" w14:textId="7DB023E4" w:rsidR="00CC6D9D" w:rsidRPr="004F1E9F" w:rsidRDefault="00CC6D9D" w:rsidP="008D5E92">
      <w:pPr>
        <w:pStyle w:val="BodyText"/>
        <w:numPr>
          <w:ilvl w:val="2"/>
          <w:numId w:val="7"/>
        </w:numPr>
        <w:spacing w:line="300" w:lineRule="auto"/>
        <w:jc w:val="both"/>
        <w:rPr>
          <w:rFonts w:ascii="Times New Roman" w:eastAsia="Nimbus Roman No9 L" w:hAnsi="Times New Roman" w:cs="Times New Roman"/>
        </w:rPr>
      </w:pPr>
      <w:r w:rsidRPr="004F1E9F">
        <w:rPr>
          <w:rFonts w:ascii="Times New Roman" w:eastAsia="Nimbus Roman No9 L" w:hAnsi="Times New Roman" w:cs="Times New Roman"/>
        </w:rPr>
        <w:t>This Agreement</w:t>
      </w:r>
      <w:r w:rsidR="000C5A9D">
        <w:rPr>
          <w:rFonts w:ascii="Times New Roman" w:eastAsia="Nimbus Roman No9 L" w:hAnsi="Times New Roman" w:cs="Times New Roman"/>
        </w:rPr>
        <w:t xml:space="preserve"> </w:t>
      </w:r>
      <w:r w:rsidRPr="004F1E9F">
        <w:rPr>
          <w:rFonts w:ascii="Times New Roman" w:eastAsia="Nimbus Roman No9 L" w:hAnsi="Times New Roman" w:cs="Times New Roman"/>
        </w:rPr>
        <w:t>and SOWs shall be governed by the laws of</w:t>
      </w:r>
      <w:r w:rsidR="00975A9E" w:rsidRPr="004F1E9F">
        <w:rPr>
          <w:rFonts w:ascii="Times New Roman" w:eastAsia="Nimbus Roman No9 L" w:hAnsi="Times New Roman" w:cs="Times New Roman"/>
        </w:rPr>
        <w:t xml:space="preserve"> </w:t>
      </w:r>
      <w:r w:rsidR="000C5A9D">
        <w:rPr>
          <w:rFonts w:ascii="Times New Roman" w:eastAsia="Nimbus Roman No9 L" w:hAnsi="Times New Roman" w:cs="Times New Roman"/>
        </w:rPr>
        <w:t>South Africa</w:t>
      </w:r>
      <w:r w:rsidR="00746469" w:rsidRPr="004F1E9F">
        <w:rPr>
          <w:rFonts w:ascii="Times New Roman" w:eastAsia="Nimbus Roman No9 L" w:hAnsi="Times New Roman" w:cs="Times New Roman"/>
        </w:rPr>
        <w:t xml:space="preserve"> </w:t>
      </w:r>
      <w:r w:rsidR="00513A41" w:rsidRPr="004F1E9F">
        <w:rPr>
          <w:rFonts w:ascii="Times New Roman" w:eastAsia="Nimbus Roman No9 L" w:hAnsi="Times New Roman" w:cs="Times New Roman"/>
        </w:rPr>
        <w:t>w</w:t>
      </w:r>
      <w:r w:rsidRPr="004F1E9F">
        <w:rPr>
          <w:rFonts w:ascii="Times New Roman" w:eastAsia="Nimbus Roman No9 L" w:hAnsi="Times New Roman" w:cs="Times New Roman"/>
        </w:rPr>
        <w:t>ithout regard to its conflict of laws provisions</w:t>
      </w:r>
      <w:r w:rsidR="00C04785" w:rsidRPr="004F1E9F">
        <w:rPr>
          <w:rFonts w:ascii="Times New Roman" w:eastAsia="Nimbus Roman No9 L" w:hAnsi="Times New Roman" w:cs="Times New Roman"/>
        </w:rPr>
        <w:t>.</w:t>
      </w:r>
    </w:p>
    <w:p w14:paraId="3B8E87B1" w14:textId="77777777" w:rsidR="00C04785" w:rsidRPr="004F1E9F" w:rsidRDefault="00C04785" w:rsidP="00C04785">
      <w:pPr>
        <w:pStyle w:val="BodyText"/>
        <w:spacing w:line="300" w:lineRule="auto"/>
        <w:ind w:left="720"/>
        <w:jc w:val="both"/>
        <w:rPr>
          <w:rFonts w:ascii="Times New Roman" w:eastAsia="Nimbus Roman No9 L" w:hAnsi="Times New Roman" w:cs="Times New Roman"/>
        </w:rPr>
      </w:pPr>
    </w:p>
    <w:p w14:paraId="38E3A9B2" w14:textId="3CA3A43B" w:rsidR="00CC6D9D" w:rsidRPr="004F1E9F" w:rsidRDefault="00CC6D9D" w:rsidP="008D5E92">
      <w:pPr>
        <w:pStyle w:val="BodyText"/>
        <w:numPr>
          <w:ilvl w:val="2"/>
          <w:numId w:val="7"/>
        </w:numPr>
        <w:spacing w:line="300" w:lineRule="auto"/>
        <w:jc w:val="both"/>
        <w:rPr>
          <w:rFonts w:ascii="Times New Roman" w:eastAsia="Nimbus Roman No9 L" w:hAnsi="Times New Roman" w:cs="Times New Roman"/>
        </w:rPr>
      </w:pPr>
      <w:r w:rsidRPr="004F1E9F">
        <w:rPr>
          <w:rFonts w:ascii="Times New Roman" w:eastAsia="Nimbus Roman No9 L" w:hAnsi="Times New Roman" w:cs="Times New Roman"/>
        </w:rPr>
        <w:lastRenderedPageBreak/>
        <w:t xml:space="preserve">In the event of any dispute under Agreement, the Parties shall meet and negotiate in good faith to attempt to resolve the dispute. Each Party shall appoint a designated representative of their senior management team. Pending the outcome of the informal dispute process described in this Clause,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shall continue to provide Services and Client will continue to make payments to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pursuant to the applicable SOWs.</w:t>
      </w:r>
    </w:p>
    <w:p w14:paraId="432C7AD2" w14:textId="77777777" w:rsidR="00C04785" w:rsidRPr="004F1E9F" w:rsidRDefault="00C04785" w:rsidP="00C04785">
      <w:pPr>
        <w:pStyle w:val="BodyText"/>
        <w:spacing w:line="300" w:lineRule="auto"/>
        <w:ind w:left="720"/>
        <w:jc w:val="both"/>
        <w:rPr>
          <w:rFonts w:ascii="Times New Roman" w:eastAsia="Nimbus Roman No9 L" w:hAnsi="Times New Roman" w:cs="Times New Roman"/>
        </w:rPr>
      </w:pPr>
    </w:p>
    <w:p w14:paraId="10F1E2F7" w14:textId="281B1D5D" w:rsidR="00CC6D9D" w:rsidRPr="004F1E9F" w:rsidRDefault="00CC6D9D" w:rsidP="008D5E92">
      <w:pPr>
        <w:pStyle w:val="BodyText"/>
        <w:numPr>
          <w:ilvl w:val="2"/>
          <w:numId w:val="7"/>
        </w:numPr>
        <w:spacing w:line="300" w:lineRule="auto"/>
        <w:jc w:val="both"/>
        <w:rPr>
          <w:rFonts w:ascii="Times New Roman" w:eastAsia="Nimbus Roman No9 L" w:hAnsi="Times New Roman" w:cs="Times New Roman"/>
        </w:rPr>
      </w:pPr>
      <w:r w:rsidRPr="004F1E9F">
        <w:rPr>
          <w:rFonts w:ascii="Times New Roman" w:eastAsia="Nimbus Roman No9 L" w:hAnsi="Times New Roman" w:cs="Times New Roman"/>
        </w:rPr>
        <w:t xml:space="preserve">In the event that the dispute cannot be resolved within thirty (30) days of the date one Party gave written notice of the dispute to the other Party, the Parties </w:t>
      </w:r>
      <w:r w:rsidR="00513A41" w:rsidRPr="004F1E9F">
        <w:rPr>
          <w:rFonts w:ascii="Times New Roman" w:eastAsia="Nimbus Roman No9 L" w:hAnsi="Times New Roman" w:cs="Times New Roman"/>
        </w:rPr>
        <w:t>shall handle such dispute as set out in clause 16.1 above.</w:t>
      </w:r>
    </w:p>
    <w:p w14:paraId="3663F3DC" w14:textId="5C8D4B57" w:rsidR="006851B0" w:rsidRPr="004F1E9F" w:rsidRDefault="006851B0" w:rsidP="00975A9E">
      <w:pPr>
        <w:pStyle w:val="BodyText"/>
        <w:shd w:val="clear" w:color="auto" w:fill="auto"/>
        <w:spacing w:line="300" w:lineRule="auto"/>
        <w:ind w:left="540"/>
        <w:jc w:val="both"/>
        <w:rPr>
          <w:rFonts w:ascii="Times New Roman" w:eastAsia="Nimbus Roman No9 L" w:hAnsi="Times New Roman" w:cs="Times New Roman"/>
        </w:rPr>
      </w:pPr>
    </w:p>
    <w:p w14:paraId="11C478E3" w14:textId="49663F40" w:rsidR="006851B0" w:rsidRPr="004F1E9F" w:rsidRDefault="006851B0" w:rsidP="008D5E92">
      <w:pPr>
        <w:pStyle w:val="BodyText"/>
        <w:numPr>
          <w:ilvl w:val="1"/>
          <w:numId w:val="7"/>
        </w:numPr>
        <w:shd w:val="clear" w:color="auto" w:fill="auto"/>
        <w:spacing w:line="300" w:lineRule="auto"/>
        <w:ind w:left="540" w:hanging="540"/>
        <w:jc w:val="both"/>
        <w:rPr>
          <w:rFonts w:ascii="Times New Roman" w:eastAsia="Nimbus Roman No9 L" w:hAnsi="Times New Roman" w:cs="Times New Roman"/>
        </w:rPr>
      </w:pPr>
      <w:bookmarkStart w:id="6" w:name="_Hlk498341279"/>
      <w:r w:rsidRPr="004F1E9F">
        <w:rPr>
          <w:rFonts w:ascii="Times New Roman" w:hAnsi="Times New Roman" w:cs="Times New Roman"/>
          <w:b/>
          <w:bCs/>
        </w:rPr>
        <w:t>Hiring Fee.</w:t>
      </w:r>
      <w:r w:rsidRPr="004F1E9F">
        <w:rPr>
          <w:rFonts w:ascii="Times New Roman" w:hAnsi="Times New Roman" w:cs="Times New Roman"/>
        </w:rPr>
        <w:t xml:space="preserve"> </w:t>
      </w:r>
      <w:bookmarkEnd w:id="6"/>
      <w:r w:rsidR="00B16A5C" w:rsidRPr="004F1E9F">
        <w:rPr>
          <w:rFonts w:ascii="Times New Roman" w:hAnsi="Times New Roman" w:cs="Times New Roman"/>
        </w:rPr>
        <w:t xml:space="preserve">Notwithstanding the provisions of clause 15 above, </w:t>
      </w:r>
      <w:r w:rsidRPr="004F1E9F">
        <w:rPr>
          <w:rFonts w:ascii="Times New Roman" w:eastAsia="Nimbus Roman No9 L" w:hAnsi="Times New Roman" w:cs="Times New Roman"/>
        </w:rPr>
        <w:t xml:space="preserve">Client agrees that if any Personnel of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who are or have been assigned to perform work for Client under this Agreement,</w:t>
      </w:r>
      <w:r w:rsidR="0031013D" w:rsidRPr="004F1E9F">
        <w:rPr>
          <w:rFonts w:ascii="Times New Roman" w:eastAsia="Nimbus Roman No9 L" w:hAnsi="Times New Roman" w:cs="Times New Roman"/>
        </w:rPr>
        <w:t xml:space="preserve"> </w:t>
      </w:r>
      <w:r w:rsidR="00FD39DF" w:rsidRPr="004F1E9F">
        <w:rPr>
          <w:rFonts w:ascii="Times New Roman" w:eastAsia="Nimbus Roman No9 L" w:hAnsi="Times New Roman" w:cs="Times New Roman"/>
        </w:rPr>
        <w:t>are to be hired</w:t>
      </w:r>
      <w:r w:rsidRPr="004F1E9F">
        <w:rPr>
          <w:rFonts w:ascii="Times New Roman" w:eastAsia="Nimbus Roman No9 L" w:hAnsi="Times New Roman" w:cs="Times New Roman"/>
        </w:rPr>
        <w:t xml:space="preserve"> Client shall provide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with written notice of the fact of its hiring / transferring of such Personnel within thirty (30) days</w:t>
      </w:r>
      <w:r w:rsidR="00975A9E" w:rsidRPr="004F1E9F">
        <w:rPr>
          <w:rFonts w:ascii="Times New Roman" w:eastAsia="Nimbus Roman No9 L" w:hAnsi="Times New Roman" w:cs="Times New Roman"/>
        </w:rPr>
        <w:t xml:space="preserve"> </w:t>
      </w:r>
      <w:r w:rsidRPr="004F1E9F">
        <w:rPr>
          <w:rFonts w:ascii="Times New Roman" w:eastAsia="Nimbus Roman No9 L" w:hAnsi="Times New Roman" w:cs="Times New Roman"/>
        </w:rPr>
        <w:t xml:space="preserve">of such hiring. In order to compensate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for losses of investments of time and money in such Personnel who are hired by Client, and to help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 defray the expenses that shall be incurred in replacing such Personnel who are hired by C</w:t>
      </w:r>
      <w:r w:rsidR="00FF5341" w:rsidRPr="004F1E9F">
        <w:rPr>
          <w:rFonts w:ascii="Times New Roman" w:eastAsia="Nimbus Roman No9 L" w:hAnsi="Times New Roman" w:cs="Times New Roman"/>
        </w:rPr>
        <w:t>lient</w:t>
      </w:r>
      <w:r w:rsidRPr="004F1E9F">
        <w:rPr>
          <w:rFonts w:ascii="Times New Roman" w:eastAsia="Nimbus Roman No9 L" w:hAnsi="Times New Roman" w:cs="Times New Roman"/>
        </w:rPr>
        <w:t xml:space="preserve">, within thirty (30) days of the date of such hiring, Client shall pay </w:t>
      </w:r>
      <w:r w:rsidR="004D706F">
        <w:rPr>
          <w:rFonts w:ascii="Times New Roman" w:eastAsia="Nimbus Roman No9 L" w:hAnsi="Times New Roman" w:cs="Times New Roman"/>
        </w:rPr>
        <w:t>Provider</w:t>
      </w:r>
      <w:r w:rsidR="00D54172" w:rsidRPr="004F1E9F">
        <w:rPr>
          <w:rFonts w:ascii="Times New Roman" w:eastAsia="Nimbus Roman No9 L" w:hAnsi="Times New Roman" w:cs="Times New Roman"/>
        </w:rPr>
        <w:t xml:space="preserve"> an amount</w:t>
      </w:r>
      <w:r w:rsidRPr="004F1E9F">
        <w:rPr>
          <w:rFonts w:ascii="Times New Roman" w:eastAsia="Nimbus Roman No9 L" w:hAnsi="Times New Roman" w:cs="Times New Roman"/>
        </w:rPr>
        <w:t xml:space="preserve"> </w:t>
      </w:r>
      <w:r w:rsidR="00FF5341" w:rsidRPr="004F1E9F">
        <w:rPr>
          <w:rFonts w:ascii="Times New Roman" w:eastAsia="Nimbus Roman No9 L" w:hAnsi="Times New Roman" w:cs="Times New Roman"/>
        </w:rPr>
        <w:t xml:space="preserve">of </w:t>
      </w:r>
      <w:r w:rsidR="00E1760C" w:rsidRPr="004F1E9F">
        <w:rPr>
          <w:rFonts w:ascii="Times New Roman" w:eastAsia="Nimbus Roman No9 L" w:hAnsi="Times New Roman" w:cs="Times New Roman"/>
        </w:rPr>
        <w:t>2</w:t>
      </w:r>
      <w:r w:rsidR="00D54172" w:rsidRPr="004F1E9F">
        <w:rPr>
          <w:rFonts w:ascii="Times New Roman" w:eastAsia="Nimbus Roman No9 L" w:hAnsi="Times New Roman" w:cs="Times New Roman"/>
        </w:rPr>
        <w:t>-month</w:t>
      </w:r>
      <w:r w:rsidRPr="004F1E9F">
        <w:rPr>
          <w:rFonts w:ascii="Times New Roman" w:eastAsia="Nimbus Roman No9 L" w:hAnsi="Times New Roman" w:cs="Times New Roman"/>
        </w:rPr>
        <w:t xml:space="preserve"> equivalent of the monthly salary</w:t>
      </w:r>
      <w:r w:rsidR="00D54172" w:rsidRPr="004F1E9F">
        <w:rPr>
          <w:rFonts w:ascii="Times New Roman" w:eastAsia="Nimbus Roman No9 L" w:hAnsi="Times New Roman" w:cs="Times New Roman"/>
        </w:rPr>
        <w:t xml:space="preserve"> from the </w:t>
      </w:r>
      <w:r w:rsidRPr="004F1E9F">
        <w:rPr>
          <w:rFonts w:ascii="Times New Roman" w:eastAsia="Nimbus Roman No9 L" w:hAnsi="Times New Roman" w:cs="Times New Roman"/>
        </w:rPr>
        <w:t>C</w:t>
      </w:r>
      <w:r w:rsidR="00D54172" w:rsidRPr="004F1E9F">
        <w:rPr>
          <w:rFonts w:ascii="Times New Roman" w:eastAsia="Nimbus Roman No9 L" w:hAnsi="Times New Roman" w:cs="Times New Roman"/>
        </w:rPr>
        <w:t>lient</w:t>
      </w:r>
      <w:r w:rsidRPr="004F1E9F">
        <w:rPr>
          <w:rFonts w:ascii="Times New Roman" w:eastAsia="Nimbus Roman No9 L" w:hAnsi="Times New Roman" w:cs="Times New Roman"/>
        </w:rPr>
        <w:t xml:space="preserve"> pays such</w:t>
      </w:r>
      <w:r w:rsidR="00D54172" w:rsidRPr="004F1E9F">
        <w:rPr>
          <w:rFonts w:ascii="Times New Roman" w:eastAsia="Nimbus Roman No9 L" w:hAnsi="Times New Roman" w:cs="Times New Roman"/>
        </w:rPr>
        <w:t xml:space="preserve"> Personnel. Client</w:t>
      </w:r>
      <w:r w:rsidRPr="004F1E9F">
        <w:rPr>
          <w:rFonts w:ascii="Times New Roman" w:eastAsia="Nimbus Roman No9 L" w:hAnsi="Times New Roman" w:cs="Times New Roman"/>
        </w:rPr>
        <w:t xml:space="preserve"> specifically acknowledges and agrees that the fee contemplated by this Section is reasonable and necessary to protect </w:t>
      </w:r>
      <w:r w:rsidR="004D706F">
        <w:rPr>
          <w:rFonts w:ascii="Times New Roman" w:eastAsia="Nimbus Roman No9 L" w:hAnsi="Times New Roman" w:cs="Times New Roman"/>
        </w:rPr>
        <w:t>Provider</w:t>
      </w:r>
      <w:r w:rsidRPr="004F1E9F">
        <w:rPr>
          <w:rFonts w:ascii="Times New Roman" w:eastAsia="Nimbus Roman No9 L" w:hAnsi="Times New Roman" w:cs="Times New Roman"/>
        </w:rPr>
        <w:t xml:space="preserve">'s investments and to </w:t>
      </w:r>
      <w:r w:rsidR="00FD39DF" w:rsidRPr="004F1E9F">
        <w:rPr>
          <w:rFonts w:ascii="Times New Roman" w:eastAsia="Nimbus Roman No9 L" w:hAnsi="Times New Roman" w:cs="Times New Roman"/>
        </w:rPr>
        <w:t>cover</w:t>
      </w:r>
      <w:r w:rsidR="00975A9E" w:rsidRPr="004F1E9F">
        <w:rPr>
          <w:rFonts w:ascii="Times New Roman" w:eastAsia="Nimbus Roman No9 L" w:hAnsi="Times New Roman" w:cs="Times New Roman"/>
        </w:rPr>
        <w:t xml:space="preserve"> </w:t>
      </w:r>
      <w:r w:rsidRPr="004F1E9F">
        <w:rPr>
          <w:rFonts w:ascii="Times New Roman" w:eastAsia="Nimbus Roman No9 L" w:hAnsi="Times New Roman" w:cs="Times New Roman"/>
        </w:rPr>
        <w:t>defray costs associated with replacing any such personnel who are hired by</w:t>
      </w:r>
      <w:r w:rsidR="00D54172" w:rsidRPr="004F1E9F">
        <w:rPr>
          <w:rFonts w:ascii="Times New Roman" w:eastAsia="Nimbus Roman No9 L" w:hAnsi="Times New Roman" w:cs="Times New Roman"/>
        </w:rPr>
        <w:t xml:space="preserve"> Client</w:t>
      </w:r>
      <w:r w:rsidRPr="004F1E9F">
        <w:rPr>
          <w:rFonts w:ascii="Times New Roman" w:eastAsia="Nimbus Roman No9 L" w:hAnsi="Times New Roman" w:cs="Times New Roman"/>
        </w:rPr>
        <w:t>.</w:t>
      </w:r>
    </w:p>
    <w:p w14:paraId="395E65E5" w14:textId="77777777" w:rsidR="00E20B4C" w:rsidRPr="004F1E9F" w:rsidRDefault="00E20B4C" w:rsidP="006851B0">
      <w:pPr>
        <w:pStyle w:val="BodyText"/>
        <w:shd w:val="clear" w:color="auto" w:fill="auto"/>
        <w:spacing w:line="300" w:lineRule="auto"/>
        <w:contextualSpacing/>
        <w:jc w:val="both"/>
        <w:rPr>
          <w:rFonts w:ascii="Times New Roman" w:hAnsi="Times New Roman" w:cs="Times New Roman"/>
          <w:b/>
        </w:rPr>
      </w:pPr>
    </w:p>
    <w:p w14:paraId="7577DC54" w14:textId="77777777" w:rsidR="00E20B4C" w:rsidRPr="004F1E9F" w:rsidRDefault="004A243F"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Fonts w:ascii="Times New Roman" w:eastAsia="Nimbus Roman No9 L" w:hAnsi="Times New Roman" w:cs="Times New Roman"/>
          <w:b/>
        </w:rPr>
        <w:t>Force Majeure:-</w:t>
      </w:r>
      <w:r w:rsidRPr="004F1E9F">
        <w:rPr>
          <w:rFonts w:ascii="Times New Roman" w:eastAsia="Nimbus Roman No9 L" w:hAnsi="Times New Roman" w:cs="Times New Roman"/>
        </w:rPr>
        <w:t xml:space="preserve"> Any delays in or failure of performance of any obligations by any Party under this Agreement shall not constitute default hereunder if and to the extent caused by Force Majeure, which is defined to be occurrences beyond the control of the Party committing default, provided, however, that such Party shall give prompt notice to the other Party and shall use reasonable efforts to avoid or remove such cause of non-performance and shall continue performance hereunder whenever such causes are removed.</w:t>
      </w:r>
    </w:p>
    <w:p w14:paraId="124C7010" w14:textId="77777777" w:rsidR="006D2A53" w:rsidRPr="004F1E9F" w:rsidRDefault="006D2A53" w:rsidP="006D2A53">
      <w:pPr>
        <w:pStyle w:val="BodyText"/>
        <w:shd w:val="clear" w:color="auto" w:fill="auto"/>
        <w:spacing w:line="300" w:lineRule="auto"/>
        <w:ind w:left="630"/>
        <w:jc w:val="both"/>
        <w:rPr>
          <w:rFonts w:ascii="Times New Roman" w:hAnsi="Times New Roman" w:cs="Times New Roman"/>
          <w:b/>
        </w:rPr>
      </w:pPr>
    </w:p>
    <w:p w14:paraId="0D0DC282" w14:textId="30144DB3" w:rsidR="003355AE" w:rsidRDefault="00DC34A5" w:rsidP="00E20B4C">
      <w:pPr>
        <w:pStyle w:val="BodyText"/>
        <w:shd w:val="clear" w:color="auto" w:fill="auto"/>
        <w:spacing w:line="300" w:lineRule="auto"/>
        <w:ind w:left="630"/>
        <w:contextualSpacing/>
        <w:jc w:val="both"/>
        <w:rPr>
          <w:rFonts w:ascii="Times New Roman" w:hAnsi="Times New Roman" w:cs="Times New Roman"/>
          <w:b/>
        </w:rPr>
      </w:pPr>
      <w:r w:rsidRPr="008746C1">
        <w:rPr>
          <w:rStyle w:val="BodytextBold10"/>
          <w:rFonts w:ascii="Times New Roman" w:hAnsi="Times New Roman" w:cs="Times New Roman"/>
        </w:rPr>
        <w:t>Attorneys' Fees.</w:t>
      </w:r>
      <w:r w:rsidRPr="009B185A">
        <w:rPr>
          <w:rFonts w:ascii="Times New Roman" w:hAnsi="Times New Roman" w:cs="Times New Roman"/>
        </w:rPr>
        <w:t xml:space="preserve"> If any action at law or in equity is brought to enforce or interpret the provisions of this Agreement</w:t>
      </w:r>
      <w:r w:rsidR="00996465" w:rsidRPr="009B185A">
        <w:rPr>
          <w:rFonts w:ascii="Times New Roman" w:hAnsi="Times New Roman" w:cs="Times New Roman"/>
        </w:rPr>
        <w:t xml:space="preserve"> </w:t>
      </w:r>
      <w:r w:rsidRPr="009B185A">
        <w:rPr>
          <w:rFonts w:ascii="Times New Roman" w:hAnsi="Times New Roman" w:cs="Times New Roman"/>
        </w:rPr>
        <w:t xml:space="preserve">then either </w:t>
      </w:r>
      <w:r w:rsidR="00FD39DF" w:rsidRPr="009B185A">
        <w:rPr>
          <w:rFonts w:ascii="Times New Roman" w:hAnsi="Times New Roman" w:cs="Times New Roman"/>
        </w:rPr>
        <w:t>P</w:t>
      </w:r>
      <w:r w:rsidRPr="009B185A">
        <w:rPr>
          <w:rFonts w:ascii="Times New Roman" w:hAnsi="Times New Roman" w:cs="Times New Roman"/>
        </w:rPr>
        <w:t xml:space="preserve">arty shall bear their </w:t>
      </w:r>
      <w:r w:rsidR="002C6572" w:rsidRPr="009B185A">
        <w:rPr>
          <w:rFonts w:ascii="Times New Roman" w:hAnsi="Times New Roman" w:cs="Times New Roman"/>
        </w:rPr>
        <w:t>own legal</w:t>
      </w:r>
      <w:r w:rsidRPr="009B185A">
        <w:rPr>
          <w:rFonts w:ascii="Times New Roman" w:hAnsi="Times New Roman" w:cs="Times New Roman"/>
        </w:rPr>
        <w:t xml:space="preserve"> costs and </w:t>
      </w:r>
      <w:r w:rsidR="002C6572" w:rsidRPr="009B185A">
        <w:rPr>
          <w:rFonts w:ascii="Times New Roman" w:hAnsi="Times New Roman" w:cs="Times New Roman"/>
        </w:rPr>
        <w:t>fees, if</w:t>
      </w:r>
      <w:r w:rsidRPr="009B185A">
        <w:rPr>
          <w:rFonts w:ascii="Times New Roman" w:hAnsi="Times New Roman" w:cs="Times New Roman"/>
        </w:rPr>
        <w:t xml:space="preserve"> any, incurred</w:t>
      </w:r>
      <w:r w:rsidR="00CE13B4" w:rsidRPr="009B185A">
        <w:rPr>
          <w:rFonts w:ascii="Times New Roman" w:hAnsi="Times New Roman" w:cs="Times New Roman"/>
        </w:rPr>
        <w:t>.</w:t>
      </w:r>
    </w:p>
    <w:p w14:paraId="60FEE6B8" w14:textId="77777777" w:rsidR="003355AE" w:rsidRPr="004F1E9F" w:rsidRDefault="003355AE" w:rsidP="00E20B4C">
      <w:pPr>
        <w:pStyle w:val="BodyText"/>
        <w:shd w:val="clear" w:color="auto" w:fill="auto"/>
        <w:spacing w:line="300" w:lineRule="auto"/>
        <w:ind w:left="630"/>
        <w:contextualSpacing/>
        <w:jc w:val="both"/>
        <w:rPr>
          <w:rFonts w:ascii="Times New Roman" w:hAnsi="Times New Roman" w:cs="Times New Roman"/>
          <w:b/>
        </w:rPr>
      </w:pPr>
    </w:p>
    <w:p w14:paraId="7CC65A7C" w14:textId="233940CA" w:rsidR="006D2A53"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9"/>
          <w:rFonts w:ascii="Times New Roman" w:hAnsi="Times New Roman" w:cs="Times New Roman"/>
        </w:rPr>
        <w:t xml:space="preserve">No </w:t>
      </w:r>
      <w:r w:rsidRPr="004F1E9F">
        <w:rPr>
          <w:rStyle w:val="BodytextBold10"/>
          <w:rFonts w:ascii="Times New Roman" w:hAnsi="Times New Roman" w:cs="Times New Roman"/>
        </w:rPr>
        <w:t>Agency.</w:t>
      </w:r>
      <w:r w:rsidRPr="004F1E9F">
        <w:rPr>
          <w:rFonts w:ascii="Times New Roman" w:hAnsi="Times New Roman" w:cs="Times New Roman"/>
        </w:rPr>
        <w:t xml:space="preserve"> The Parties are and shall be independent </w:t>
      </w:r>
      <w:r w:rsidR="005E5A13">
        <w:rPr>
          <w:rFonts w:ascii="Times New Roman" w:hAnsi="Times New Roman" w:cs="Times New Roman"/>
        </w:rPr>
        <w:t>parties</w:t>
      </w:r>
      <w:r w:rsidRPr="004F1E9F">
        <w:rPr>
          <w:rFonts w:ascii="Times New Roman" w:hAnsi="Times New Roman" w:cs="Times New Roman"/>
        </w:rPr>
        <w:t xml:space="preserve"> to one another, and nothing herein shall be deemed to cause this Agreement to create and agency, partnership, or joint venture between the Parties. Nothing in this Agreement shall be interpreted or construed as creating or establishing the relationship of employer and employee between </w:t>
      </w:r>
      <w:r w:rsidR="00047D6B" w:rsidRPr="004F1E9F">
        <w:rPr>
          <w:rFonts w:ascii="Times New Roman" w:hAnsi="Times New Roman" w:cs="Times New Roman"/>
        </w:rPr>
        <w:t>Client</w:t>
      </w:r>
      <w:r w:rsidRPr="004F1E9F">
        <w:rPr>
          <w:rFonts w:ascii="Times New Roman" w:hAnsi="Times New Roman" w:cs="Times New Roman"/>
        </w:rPr>
        <w:t xml:space="preserve"> and either </w:t>
      </w:r>
      <w:r w:rsidR="004D706F">
        <w:rPr>
          <w:rFonts w:ascii="Times New Roman" w:hAnsi="Times New Roman" w:cs="Times New Roman"/>
        </w:rPr>
        <w:t>Provider</w:t>
      </w:r>
      <w:r w:rsidRPr="004F1E9F">
        <w:rPr>
          <w:rFonts w:ascii="Times New Roman" w:hAnsi="Times New Roman" w:cs="Times New Roman"/>
        </w:rPr>
        <w:t xml:space="preserve"> or any employee or agent of </w:t>
      </w:r>
      <w:r w:rsidR="004D706F">
        <w:rPr>
          <w:rFonts w:ascii="Times New Roman" w:hAnsi="Times New Roman" w:cs="Times New Roman"/>
        </w:rPr>
        <w:t>Provider</w:t>
      </w:r>
      <w:r w:rsidRPr="004F1E9F">
        <w:rPr>
          <w:rFonts w:ascii="Times New Roman" w:hAnsi="Times New Roman" w:cs="Times New Roman"/>
        </w:rPr>
        <w:t>.</w:t>
      </w:r>
    </w:p>
    <w:p w14:paraId="608A3471" w14:textId="77777777" w:rsidR="006D2A53" w:rsidRPr="004F1E9F" w:rsidRDefault="006D2A53" w:rsidP="006D2A53">
      <w:pPr>
        <w:pStyle w:val="BodyText"/>
        <w:shd w:val="clear" w:color="auto" w:fill="auto"/>
        <w:spacing w:line="300" w:lineRule="auto"/>
        <w:ind w:left="630"/>
        <w:jc w:val="both"/>
        <w:rPr>
          <w:rStyle w:val="BodytextBold10"/>
          <w:rFonts w:ascii="Times New Roman" w:hAnsi="Times New Roman" w:cs="Times New Roman"/>
          <w:bCs w:val="0"/>
          <w:shd w:val="clear" w:color="auto" w:fill="auto"/>
        </w:rPr>
      </w:pPr>
    </w:p>
    <w:p w14:paraId="310AB462" w14:textId="77777777" w:rsidR="006D2A53"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10"/>
          <w:rFonts w:ascii="Times New Roman" w:hAnsi="Times New Roman" w:cs="Times New Roman"/>
        </w:rPr>
        <w:t>Severability.</w:t>
      </w:r>
      <w:r w:rsidRPr="004F1E9F">
        <w:rPr>
          <w:rFonts w:ascii="Times New Roman" w:hAnsi="Times New Roman" w:cs="Times New Roman"/>
        </w:rPr>
        <w:t xml:space="preserve"> In the event that any provision of this Agreement shall be unenforceable or invalid under any applicable law or be so held by applicable court decision, such unenforceability or invalidity shall not render this Agreement unenforceable or invalid as a </w:t>
      </w:r>
      <w:r w:rsidRPr="004F1E9F">
        <w:rPr>
          <w:rFonts w:ascii="Times New Roman" w:hAnsi="Times New Roman" w:cs="Times New Roman"/>
        </w:rPr>
        <w:lastRenderedPageBreak/>
        <w:t>whole, and, in such event, such provision shall be changed and interpreted so as to best accomplish the objectives of such unenforceable or invalid provision within the limits of applicable law or applicable court decisions.</w:t>
      </w:r>
    </w:p>
    <w:p w14:paraId="02B6EB92" w14:textId="77777777" w:rsidR="006D2A53" w:rsidRPr="004F1E9F" w:rsidRDefault="006D2A53" w:rsidP="006D2A53">
      <w:pPr>
        <w:pStyle w:val="BodyText"/>
        <w:shd w:val="clear" w:color="auto" w:fill="auto"/>
        <w:spacing w:line="300" w:lineRule="auto"/>
        <w:ind w:left="630"/>
        <w:jc w:val="both"/>
        <w:rPr>
          <w:rStyle w:val="BodytextBold8"/>
          <w:rFonts w:ascii="Times New Roman" w:hAnsi="Times New Roman" w:cs="Times New Roman"/>
          <w:bCs w:val="0"/>
          <w:shd w:val="clear" w:color="auto" w:fill="auto"/>
        </w:rPr>
      </w:pPr>
    </w:p>
    <w:p w14:paraId="3E77FCF5" w14:textId="77777777" w:rsidR="006D2A53"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8"/>
          <w:rFonts w:ascii="Times New Roman" w:hAnsi="Times New Roman" w:cs="Times New Roman"/>
          <w:bCs w:val="0"/>
        </w:rPr>
        <w:t>Headings</w:t>
      </w:r>
      <w:r w:rsidRPr="004F1E9F">
        <w:rPr>
          <w:rFonts w:ascii="Times New Roman" w:hAnsi="Times New Roman" w:cs="Times New Roman"/>
          <w:b/>
          <w:bCs/>
        </w:rPr>
        <w:t>.</w:t>
      </w:r>
      <w:r w:rsidRPr="004F1E9F">
        <w:rPr>
          <w:rFonts w:ascii="Times New Roman" w:hAnsi="Times New Roman" w:cs="Times New Roman"/>
        </w:rPr>
        <w:t xml:space="preserve"> The section headings appearing in this Agreement are inserted only as a matter of convenience and in no way define, limit, construe, or describe the scope or extent of such section or in any way affect this Agreement.</w:t>
      </w:r>
    </w:p>
    <w:p w14:paraId="1C301056" w14:textId="77777777" w:rsidR="006D2A53" w:rsidRPr="004F1E9F" w:rsidRDefault="006D2A53" w:rsidP="006D2A53">
      <w:pPr>
        <w:pStyle w:val="BodyText"/>
        <w:shd w:val="clear" w:color="auto" w:fill="auto"/>
        <w:spacing w:line="300" w:lineRule="auto"/>
        <w:ind w:left="630"/>
        <w:jc w:val="both"/>
        <w:rPr>
          <w:rStyle w:val="BodytextBold8"/>
          <w:rFonts w:ascii="Times New Roman" w:hAnsi="Times New Roman" w:cs="Times New Roman"/>
          <w:bCs w:val="0"/>
          <w:shd w:val="clear" w:color="auto" w:fill="auto"/>
        </w:rPr>
      </w:pPr>
    </w:p>
    <w:p w14:paraId="7AEF68BD" w14:textId="77777777" w:rsidR="006D2A53" w:rsidRPr="004F1E9F" w:rsidRDefault="009A6776"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8"/>
          <w:rFonts w:ascii="Times New Roman" w:hAnsi="Times New Roman" w:cs="Times New Roman"/>
        </w:rPr>
        <w:t>Counterparts; Method of Amendment.</w:t>
      </w:r>
      <w:r w:rsidRPr="004F1E9F">
        <w:rPr>
          <w:rFonts w:ascii="Times New Roman" w:hAnsi="Times New Roman" w:cs="Times New Roman"/>
        </w:rPr>
        <w:t xml:space="preserve">  This Agreement and any amendments hereto may be executed in counterparts and will not be effective or enforceable unless and until it is executed with the handwritten signature of an authorized representative of each of the relevant entities</w:t>
      </w:r>
      <w:r w:rsidR="00E20B4C" w:rsidRPr="004F1E9F">
        <w:rPr>
          <w:rFonts w:ascii="Times New Roman" w:hAnsi="Times New Roman" w:cs="Times New Roman"/>
          <w:b/>
        </w:rPr>
        <w:t>.</w:t>
      </w:r>
    </w:p>
    <w:p w14:paraId="4D920F06" w14:textId="77777777" w:rsidR="006D2A53" w:rsidRPr="004F1E9F" w:rsidRDefault="006D2A53" w:rsidP="006D2A53">
      <w:pPr>
        <w:pStyle w:val="BodyText"/>
        <w:shd w:val="clear" w:color="auto" w:fill="auto"/>
        <w:spacing w:line="300" w:lineRule="auto"/>
        <w:ind w:left="630"/>
        <w:jc w:val="both"/>
        <w:rPr>
          <w:rStyle w:val="BodytextBold10"/>
          <w:rFonts w:ascii="Times New Roman" w:hAnsi="Times New Roman" w:cs="Times New Roman"/>
          <w:bCs w:val="0"/>
          <w:shd w:val="clear" w:color="auto" w:fill="auto"/>
        </w:rPr>
      </w:pPr>
    </w:p>
    <w:p w14:paraId="77573676" w14:textId="11525EC8" w:rsidR="006D2A53"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10"/>
          <w:rFonts w:ascii="Times New Roman" w:hAnsi="Times New Roman" w:cs="Times New Roman"/>
        </w:rPr>
        <w:t>Language.</w:t>
      </w:r>
      <w:r w:rsidRPr="004F1E9F">
        <w:rPr>
          <w:rFonts w:ascii="Times New Roman" w:hAnsi="Times New Roman" w:cs="Times New Roman"/>
        </w:rPr>
        <w:t xml:space="preserve"> This Agreement is in the English language only, which language shall be controlling in all respect</w:t>
      </w:r>
      <w:r w:rsidR="00FD39DF" w:rsidRPr="004F1E9F">
        <w:rPr>
          <w:rFonts w:ascii="Times New Roman" w:hAnsi="Times New Roman" w:cs="Times New Roman"/>
        </w:rPr>
        <w:t>s</w:t>
      </w:r>
      <w:r w:rsidRPr="004F1E9F">
        <w:rPr>
          <w:rFonts w:ascii="Times New Roman" w:hAnsi="Times New Roman" w:cs="Times New Roman"/>
        </w:rPr>
        <w:t>, and all versions of this Agreement in any other language shall be for accommodation only and shall not be binding on the Parties to this Agreement. All communications and notices made or given pursuant to this Agreement, and all documentation and support to be provided, unless otherwise noted, shall be in the English language.</w:t>
      </w:r>
    </w:p>
    <w:p w14:paraId="67D1528A" w14:textId="77777777" w:rsidR="006D2A53" w:rsidRPr="004F1E9F" w:rsidRDefault="006D2A53" w:rsidP="006D2A53">
      <w:pPr>
        <w:pStyle w:val="BodyText"/>
        <w:shd w:val="clear" w:color="auto" w:fill="auto"/>
        <w:spacing w:line="300" w:lineRule="auto"/>
        <w:ind w:left="630"/>
        <w:jc w:val="both"/>
        <w:rPr>
          <w:rStyle w:val="BodytextBold10"/>
          <w:rFonts w:ascii="Times New Roman" w:hAnsi="Times New Roman" w:cs="Times New Roman"/>
          <w:bCs w:val="0"/>
          <w:shd w:val="clear" w:color="auto" w:fill="auto"/>
        </w:rPr>
      </w:pPr>
    </w:p>
    <w:p w14:paraId="31FC11BD" w14:textId="5BBEC60E" w:rsidR="00BA40A2"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10"/>
          <w:rFonts w:ascii="Times New Roman" w:hAnsi="Times New Roman" w:cs="Times New Roman"/>
        </w:rPr>
        <w:t>Excused Performance.</w:t>
      </w:r>
      <w:r w:rsidRPr="004F1E9F">
        <w:rPr>
          <w:rFonts w:ascii="Times New Roman" w:hAnsi="Times New Roman" w:cs="Times New Roman"/>
        </w:rPr>
        <w:t xml:space="preserve"> Neither Party shall be liable to the other Party under this Agreement for any failure or delay in performance that is due to causes beyond its reasonable control, includi</w:t>
      </w:r>
      <w:r w:rsidR="000C5A9D">
        <w:rPr>
          <w:rFonts w:ascii="Times New Roman" w:hAnsi="Times New Roman" w:cs="Times New Roman"/>
        </w:rPr>
        <w:t>ng but not limited to, acts of n</w:t>
      </w:r>
      <w:r w:rsidRPr="004F1E9F">
        <w:rPr>
          <w:rFonts w:ascii="Times New Roman" w:hAnsi="Times New Roman" w:cs="Times New Roman"/>
        </w:rPr>
        <w:t>ature, governmental actions, fires, civil disturbances, interruptions of power, transportation problems, telecommunication fiber cut etc.</w:t>
      </w:r>
    </w:p>
    <w:p w14:paraId="2A456A24" w14:textId="2A79580C" w:rsidR="0025509E" w:rsidRPr="004F1E9F" w:rsidRDefault="0025509E" w:rsidP="0025509E">
      <w:pPr>
        <w:pStyle w:val="BodyText"/>
        <w:shd w:val="clear" w:color="auto" w:fill="auto"/>
        <w:spacing w:line="300" w:lineRule="auto"/>
        <w:jc w:val="both"/>
        <w:rPr>
          <w:rFonts w:ascii="Times New Roman" w:hAnsi="Times New Roman" w:cs="Times New Roman"/>
          <w:b/>
        </w:rPr>
      </w:pPr>
    </w:p>
    <w:p w14:paraId="37EF911C" w14:textId="2E413B3B" w:rsidR="00513A41" w:rsidRPr="004F1E9F" w:rsidRDefault="00513A41" w:rsidP="008D5E92">
      <w:pPr>
        <w:pStyle w:val="BodyText"/>
        <w:numPr>
          <w:ilvl w:val="1"/>
          <w:numId w:val="7"/>
        </w:numPr>
        <w:shd w:val="clear" w:color="auto" w:fill="auto"/>
        <w:spacing w:line="300" w:lineRule="auto"/>
        <w:ind w:left="630" w:hanging="630"/>
        <w:jc w:val="both"/>
        <w:rPr>
          <w:rStyle w:val="BodytextBold5"/>
          <w:rFonts w:ascii="Times New Roman" w:hAnsi="Times New Roman" w:cs="Times New Roman"/>
          <w:bCs w:val="0"/>
          <w:shd w:val="clear" w:color="auto" w:fill="auto"/>
        </w:rPr>
      </w:pPr>
      <w:r w:rsidRPr="004F1E9F">
        <w:rPr>
          <w:rStyle w:val="BodytextBold5"/>
          <w:rFonts w:ascii="Times New Roman" w:hAnsi="Times New Roman" w:cs="Times New Roman"/>
          <w:bCs w:val="0"/>
          <w:shd w:val="clear" w:color="auto" w:fill="auto"/>
        </w:rPr>
        <w:t>Assignment</w:t>
      </w:r>
      <w:r w:rsidRPr="004F1E9F">
        <w:rPr>
          <w:rStyle w:val="BodytextBold5"/>
          <w:rFonts w:ascii="Times New Roman" w:hAnsi="Times New Roman" w:cs="Times New Roman"/>
          <w:b w:val="0"/>
          <w:bCs w:val="0"/>
          <w:shd w:val="clear" w:color="auto" w:fill="auto"/>
        </w:rPr>
        <w:t>.</w:t>
      </w:r>
      <w:r w:rsidRPr="004F1E9F">
        <w:rPr>
          <w:rStyle w:val="BodytextBold5"/>
          <w:rFonts w:ascii="Times New Roman" w:hAnsi="Times New Roman" w:cs="Times New Roman"/>
          <w:b w:val="0"/>
          <w:bCs w:val="0"/>
          <w:shd w:val="clear" w:color="auto" w:fill="auto"/>
        </w:rPr>
        <w:tab/>
        <w:t>Neither party shall assign the benefit or delegate the burden of this Agreement and/or otherwise transfer any or all of its rights and obligations (whether wholly or partially) under this Agreement to any third party without prior written consent of the other party, such consent not to be unreasonably withheld or delayed.</w:t>
      </w:r>
    </w:p>
    <w:p w14:paraId="500B99F1" w14:textId="77777777" w:rsidR="003355AE" w:rsidRPr="004F1E9F" w:rsidRDefault="003355AE" w:rsidP="00BA40A2">
      <w:pPr>
        <w:pStyle w:val="BodyText"/>
        <w:shd w:val="clear" w:color="auto" w:fill="auto"/>
        <w:spacing w:line="300" w:lineRule="auto"/>
        <w:ind w:left="630"/>
        <w:jc w:val="both"/>
        <w:rPr>
          <w:rStyle w:val="BodytextBold5"/>
          <w:rFonts w:ascii="Times New Roman" w:hAnsi="Times New Roman" w:cs="Times New Roman"/>
          <w:bCs w:val="0"/>
          <w:shd w:val="clear" w:color="auto" w:fill="auto"/>
        </w:rPr>
      </w:pPr>
    </w:p>
    <w:p w14:paraId="481E9AD7" w14:textId="11DB7DEC" w:rsidR="00E20B4C"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5"/>
          <w:rFonts w:ascii="Times New Roman" w:hAnsi="Times New Roman" w:cs="Times New Roman"/>
        </w:rPr>
        <w:t xml:space="preserve">Use of </w:t>
      </w:r>
      <w:r w:rsidRPr="004F1E9F">
        <w:rPr>
          <w:rStyle w:val="BodytextBold6"/>
          <w:rFonts w:ascii="Times New Roman" w:hAnsi="Times New Roman" w:cs="Times New Roman"/>
        </w:rPr>
        <w:t>Other Party's Name.</w:t>
      </w:r>
      <w:r w:rsidRPr="004F1E9F">
        <w:rPr>
          <w:rFonts w:ascii="Times New Roman" w:hAnsi="Times New Roman" w:cs="Times New Roman"/>
        </w:rPr>
        <w:t xml:space="preserve"> Neither </w:t>
      </w:r>
      <w:r w:rsidR="00047D6B" w:rsidRPr="004F1E9F">
        <w:rPr>
          <w:rFonts w:ascii="Times New Roman" w:hAnsi="Times New Roman" w:cs="Times New Roman"/>
        </w:rPr>
        <w:t>Client</w:t>
      </w:r>
      <w:r w:rsidRPr="004F1E9F">
        <w:rPr>
          <w:rFonts w:ascii="Times New Roman" w:hAnsi="Times New Roman" w:cs="Times New Roman"/>
        </w:rPr>
        <w:t xml:space="preserve"> nor </w:t>
      </w:r>
      <w:r w:rsidR="004D706F">
        <w:rPr>
          <w:rFonts w:ascii="Times New Roman" w:hAnsi="Times New Roman" w:cs="Times New Roman"/>
        </w:rPr>
        <w:t>Provider</w:t>
      </w:r>
      <w:r w:rsidRPr="004F1E9F">
        <w:rPr>
          <w:rFonts w:ascii="Times New Roman" w:hAnsi="Times New Roman" w:cs="Times New Roman"/>
        </w:rPr>
        <w:t xml:space="preserve"> shall use the other parties name in publicity or press releases without prior written consent.</w:t>
      </w:r>
      <w:r w:rsidR="001A525F" w:rsidRPr="004F1E9F">
        <w:rPr>
          <w:rFonts w:ascii="Times New Roman" w:hAnsi="Times New Roman" w:cs="Times New Roman"/>
        </w:rPr>
        <w:t xml:space="preserve"> </w:t>
      </w:r>
      <w:r w:rsidR="00047D6B" w:rsidRPr="004F1E9F">
        <w:rPr>
          <w:rFonts w:ascii="Times New Roman" w:hAnsi="Times New Roman" w:cs="Times New Roman"/>
        </w:rPr>
        <w:t>Client</w:t>
      </w:r>
      <w:r w:rsidRPr="004F1E9F">
        <w:rPr>
          <w:rFonts w:ascii="Times New Roman" w:hAnsi="Times New Roman" w:cs="Times New Roman"/>
        </w:rPr>
        <w:t xml:space="preserve"> will allow </w:t>
      </w:r>
      <w:r w:rsidR="004D706F">
        <w:rPr>
          <w:rFonts w:ascii="Times New Roman" w:hAnsi="Times New Roman" w:cs="Times New Roman"/>
        </w:rPr>
        <w:t>Provider</w:t>
      </w:r>
      <w:r w:rsidRPr="004F1E9F">
        <w:rPr>
          <w:rFonts w:ascii="Times New Roman" w:hAnsi="Times New Roman" w:cs="Times New Roman"/>
        </w:rPr>
        <w:t xml:space="preserve"> to list </w:t>
      </w:r>
      <w:r w:rsidR="00047D6B" w:rsidRPr="004F1E9F">
        <w:rPr>
          <w:rFonts w:ascii="Times New Roman" w:hAnsi="Times New Roman" w:cs="Times New Roman"/>
        </w:rPr>
        <w:t>Client</w:t>
      </w:r>
      <w:r w:rsidRPr="004F1E9F">
        <w:rPr>
          <w:rFonts w:ascii="Times New Roman" w:hAnsi="Times New Roman" w:cs="Times New Roman"/>
        </w:rPr>
        <w:t xml:space="preserve">'s name and link </w:t>
      </w:r>
      <w:r w:rsidR="00047D6B" w:rsidRPr="004F1E9F">
        <w:rPr>
          <w:rFonts w:ascii="Times New Roman" w:hAnsi="Times New Roman" w:cs="Times New Roman"/>
        </w:rPr>
        <w:t>Client</w:t>
      </w:r>
      <w:r w:rsidRPr="004F1E9F">
        <w:rPr>
          <w:rFonts w:ascii="Times New Roman" w:hAnsi="Times New Roman" w:cs="Times New Roman"/>
        </w:rPr>
        <w:t xml:space="preserve">'s application/website from </w:t>
      </w:r>
      <w:r w:rsidRPr="009B1FEC">
        <w:rPr>
          <w:rFonts w:ascii="Times New Roman" w:hAnsi="Times New Roman" w:cs="Times New Roman"/>
          <w:highlight w:val="yellow"/>
        </w:rPr>
        <w:t>(</w:t>
      </w:r>
      <w:r w:rsidR="009B1FEC" w:rsidRPr="009B1FEC">
        <w:rPr>
          <w:rFonts w:ascii="Times New Roman" w:hAnsi="Times New Roman" w:cs="Times New Roman"/>
          <w:highlight w:val="yellow"/>
        </w:rPr>
        <w:t>http://www.</w:t>
      </w:r>
      <w:r w:rsidR="004D706F">
        <w:rPr>
          <w:rFonts w:ascii="Times New Roman" w:hAnsi="Times New Roman" w:cs="Times New Roman"/>
          <w:highlight w:val="yellow"/>
        </w:rPr>
        <w:t>Provider</w:t>
      </w:r>
      <w:r w:rsidR="009B1FEC" w:rsidRPr="009B1FEC">
        <w:rPr>
          <w:rFonts w:ascii="Times New Roman" w:hAnsi="Times New Roman" w:cs="Times New Roman"/>
          <w:highlight w:val="yellow"/>
        </w:rPr>
        <w:t>.com</w:t>
      </w:r>
      <w:r w:rsidR="009B1FEC">
        <w:rPr>
          <w:rFonts w:ascii="Times New Roman" w:hAnsi="Times New Roman" w:cs="Times New Roman"/>
          <w:highlight w:val="yellow"/>
        </w:rPr>
        <w:t>.za</w:t>
      </w:r>
      <w:r w:rsidRPr="009B1FEC">
        <w:rPr>
          <w:rFonts w:ascii="Times New Roman" w:hAnsi="Times New Roman" w:cs="Times New Roman"/>
          <w:highlight w:val="yellow"/>
        </w:rPr>
        <w:t>)</w:t>
      </w:r>
      <w:r w:rsidRPr="004F1E9F">
        <w:rPr>
          <w:rFonts w:ascii="Times New Roman" w:hAnsi="Times New Roman" w:cs="Times New Roman"/>
        </w:rPr>
        <w:t xml:space="preserve"> website, however </w:t>
      </w:r>
      <w:r w:rsidR="004D706F">
        <w:rPr>
          <w:rFonts w:ascii="Times New Roman" w:hAnsi="Times New Roman" w:cs="Times New Roman"/>
        </w:rPr>
        <w:t>Provider</w:t>
      </w:r>
      <w:r w:rsidRPr="004F1E9F">
        <w:rPr>
          <w:rFonts w:ascii="Times New Roman" w:hAnsi="Times New Roman" w:cs="Times New Roman"/>
        </w:rPr>
        <w:t xml:space="preserve"> shall ensure that it shall not use the name of </w:t>
      </w:r>
      <w:r w:rsidR="00047D6B" w:rsidRPr="004F1E9F">
        <w:rPr>
          <w:rFonts w:ascii="Times New Roman" w:hAnsi="Times New Roman" w:cs="Times New Roman"/>
        </w:rPr>
        <w:t>Client</w:t>
      </w:r>
      <w:r w:rsidRPr="004F1E9F">
        <w:rPr>
          <w:rFonts w:ascii="Times New Roman" w:hAnsi="Times New Roman" w:cs="Times New Roman"/>
        </w:rPr>
        <w:t xml:space="preserve"> for any </w:t>
      </w:r>
      <w:r w:rsidR="00FD39DF" w:rsidRPr="004F1E9F">
        <w:rPr>
          <w:rFonts w:ascii="Times New Roman" w:hAnsi="Times New Roman" w:cs="Times New Roman"/>
        </w:rPr>
        <w:t>other</w:t>
      </w:r>
      <w:r w:rsidRPr="004F1E9F">
        <w:rPr>
          <w:rFonts w:ascii="Times New Roman" w:hAnsi="Times New Roman" w:cs="Times New Roman"/>
        </w:rPr>
        <w:t xml:space="preserve"> purpose.</w:t>
      </w:r>
    </w:p>
    <w:p w14:paraId="5926FA47" w14:textId="77777777" w:rsidR="00E20B4C" w:rsidRPr="004F1E9F" w:rsidRDefault="00E20B4C" w:rsidP="00E20B4C">
      <w:pPr>
        <w:pStyle w:val="BodyText"/>
        <w:shd w:val="clear" w:color="auto" w:fill="auto"/>
        <w:spacing w:line="300" w:lineRule="auto"/>
        <w:ind w:left="630"/>
        <w:contextualSpacing/>
        <w:jc w:val="both"/>
        <w:rPr>
          <w:rFonts w:ascii="Times New Roman" w:hAnsi="Times New Roman" w:cs="Times New Roman"/>
          <w:b/>
        </w:rPr>
      </w:pPr>
    </w:p>
    <w:p w14:paraId="475C5D45" w14:textId="77777777" w:rsidR="00E20B4C"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6"/>
          <w:rFonts w:ascii="Times New Roman" w:hAnsi="Times New Roman" w:cs="Times New Roman"/>
        </w:rPr>
        <w:t>Survival Provision.</w:t>
      </w:r>
      <w:r w:rsidRPr="004F1E9F">
        <w:rPr>
          <w:rFonts w:ascii="Times New Roman" w:hAnsi="Times New Roman" w:cs="Times New Roman"/>
        </w:rPr>
        <w:t xml:space="preserve"> The Parties' rights and obligations, which by their nature would extend beyond the termination, cancellation or expiration of this Agreement, shall survive such termination, cancellation or expiration.</w:t>
      </w:r>
    </w:p>
    <w:p w14:paraId="3D72F3FD" w14:textId="77777777" w:rsidR="00E20B4C" w:rsidRPr="004F1E9F" w:rsidRDefault="00E20B4C" w:rsidP="00E20B4C">
      <w:pPr>
        <w:pStyle w:val="BodyText"/>
        <w:shd w:val="clear" w:color="auto" w:fill="auto"/>
        <w:spacing w:line="300" w:lineRule="auto"/>
        <w:ind w:left="630"/>
        <w:contextualSpacing/>
        <w:jc w:val="both"/>
        <w:rPr>
          <w:rFonts w:ascii="Times New Roman" w:hAnsi="Times New Roman" w:cs="Times New Roman"/>
          <w:b/>
        </w:rPr>
      </w:pPr>
    </w:p>
    <w:p w14:paraId="7E06F52B" w14:textId="37146650" w:rsidR="00E20B4C" w:rsidRPr="000C5A9D"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6"/>
          <w:rFonts w:ascii="Times New Roman" w:hAnsi="Times New Roman" w:cs="Times New Roman"/>
        </w:rPr>
        <w:t>Notices.</w:t>
      </w:r>
      <w:r w:rsidRPr="004F1E9F">
        <w:rPr>
          <w:rFonts w:ascii="Times New Roman" w:hAnsi="Times New Roman" w:cs="Times New Roman"/>
        </w:rPr>
        <w:t xml:space="preserve"> All formal notifications and transmittals to Parties of disputes arising under this Agreement shall be sent by registered mail </w:t>
      </w:r>
      <w:r w:rsidR="000469B7" w:rsidRPr="004F1E9F">
        <w:rPr>
          <w:rFonts w:ascii="Times New Roman" w:hAnsi="Times New Roman" w:cs="Times New Roman"/>
        </w:rPr>
        <w:t xml:space="preserve">or emails </w:t>
      </w:r>
      <w:r w:rsidRPr="004F1E9F">
        <w:rPr>
          <w:rFonts w:ascii="Times New Roman" w:hAnsi="Times New Roman" w:cs="Times New Roman"/>
        </w:rPr>
        <w:t>to the Parties to the address shown</w:t>
      </w:r>
      <w:r w:rsidR="000469B7" w:rsidRPr="004F1E9F">
        <w:rPr>
          <w:rFonts w:ascii="Times New Roman" w:hAnsi="Times New Roman" w:cs="Times New Roman"/>
        </w:rPr>
        <w:t xml:space="preserve"> in </w:t>
      </w:r>
      <w:r w:rsidR="000469B7" w:rsidRPr="004F1E9F">
        <w:rPr>
          <w:rFonts w:ascii="Times New Roman" w:hAnsi="Times New Roman" w:cs="Times New Roman"/>
        </w:rPr>
        <w:lastRenderedPageBreak/>
        <w:t>preamble or</w:t>
      </w:r>
      <w:r w:rsidRPr="004F1E9F">
        <w:rPr>
          <w:rFonts w:ascii="Times New Roman" w:hAnsi="Times New Roman" w:cs="Times New Roman"/>
        </w:rPr>
        <w:t xml:space="preserve"> </w:t>
      </w:r>
      <w:r w:rsidR="000469B7" w:rsidRPr="004F1E9F">
        <w:rPr>
          <w:rFonts w:ascii="Times New Roman" w:hAnsi="Times New Roman" w:cs="Times New Roman"/>
        </w:rPr>
        <w:t xml:space="preserve">mentioned </w:t>
      </w:r>
      <w:r w:rsidRPr="004F1E9F">
        <w:rPr>
          <w:rFonts w:ascii="Times New Roman" w:hAnsi="Times New Roman" w:cs="Times New Roman"/>
        </w:rPr>
        <w:t>on the most recent service order.</w:t>
      </w:r>
      <w:r w:rsidR="001A525F" w:rsidRPr="004F1E9F">
        <w:rPr>
          <w:rFonts w:ascii="Times New Roman" w:hAnsi="Times New Roman" w:cs="Times New Roman"/>
        </w:rPr>
        <w:t xml:space="preserve"> </w:t>
      </w:r>
      <w:r w:rsidRPr="004F1E9F">
        <w:rPr>
          <w:rFonts w:ascii="Times New Roman" w:hAnsi="Times New Roman" w:cs="Times New Roman"/>
        </w:rPr>
        <w:t xml:space="preserve">Either Party may change the </w:t>
      </w:r>
      <w:r w:rsidRPr="000C5A9D">
        <w:rPr>
          <w:rFonts w:ascii="Times New Roman" w:hAnsi="Times New Roman" w:cs="Times New Roman"/>
        </w:rPr>
        <w:t xml:space="preserve">notice address or addressee by providing prior </w:t>
      </w:r>
      <w:r w:rsidR="00A30CDE" w:rsidRPr="000C5A9D">
        <w:rPr>
          <w:rFonts w:ascii="Times New Roman" w:hAnsi="Times New Roman" w:cs="Times New Roman"/>
        </w:rPr>
        <w:t>intimation about the change in the office Address</w:t>
      </w:r>
      <w:r w:rsidRPr="000C5A9D">
        <w:rPr>
          <w:rFonts w:ascii="Times New Roman" w:hAnsi="Times New Roman" w:cs="Times New Roman"/>
        </w:rPr>
        <w:t>.</w:t>
      </w:r>
    </w:p>
    <w:p w14:paraId="6BF85EAA" w14:textId="77777777" w:rsidR="00E20B4C" w:rsidRPr="004F1E9F" w:rsidRDefault="00E20B4C" w:rsidP="00E20B4C">
      <w:pPr>
        <w:pStyle w:val="BodyText"/>
        <w:shd w:val="clear" w:color="auto" w:fill="auto"/>
        <w:spacing w:line="300" w:lineRule="auto"/>
        <w:ind w:left="630"/>
        <w:contextualSpacing/>
        <w:jc w:val="both"/>
        <w:rPr>
          <w:rFonts w:ascii="Times New Roman" w:hAnsi="Times New Roman" w:cs="Times New Roman"/>
          <w:b/>
        </w:rPr>
      </w:pPr>
    </w:p>
    <w:p w14:paraId="32549D44" w14:textId="77777777" w:rsidR="00DC34A5" w:rsidRPr="004F1E9F" w:rsidRDefault="00DC34A5" w:rsidP="008D5E92">
      <w:pPr>
        <w:pStyle w:val="BodyText"/>
        <w:numPr>
          <w:ilvl w:val="1"/>
          <w:numId w:val="7"/>
        </w:numPr>
        <w:shd w:val="clear" w:color="auto" w:fill="auto"/>
        <w:spacing w:line="300" w:lineRule="auto"/>
        <w:ind w:left="630" w:hanging="630"/>
        <w:jc w:val="both"/>
        <w:rPr>
          <w:rFonts w:ascii="Times New Roman" w:hAnsi="Times New Roman" w:cs="Times New Roman"/>
          <w:b/>
        </w:rPr>
      </w:pPr>
      <w:r w:rsidRPr="004F1E9F">
        <w:rPr>
          <w:rStyle w:val="BodytextBold6"/>
          <w:rFonts w:ascii="Times New Roman" w:hAnsi="Times New Roman" w:cs="Times New Roman"/>
        </w:rPr>
        <w:t xml:space="preserve">Entire Agreement. </w:t>
      </w:r>
      <w:r w:rsidRPr="004F1E9F">
        <w:rPr>
          <w:rStyle w:val="BodytextBold6"/>
          <w:rFonts w:ascii="Times New Roman" w:hAnsi="Times New Roman" w:cs="Times New Roman"/>
          <w:b w:val="0"/>
        </w:rPr>
        <w:t xml:space="preserve">This Agreement expresses the full and complete understanding of the parties with respect to the subject matter hereof and supersedes all prior or contemporaneous proposals, agreements, representations and understandings, whether written or oral, with respect to the subject matter. </w:t>
      </w:r>
      <w:r w:rsidRPr="004F1E9F">
        <w:rPr>
          <w:rFonts w:ascii="Times New Roman" w:hAnsi="Times New Roman" w:cs="Times New Roman"/>
        </w:rPr>
        <w:t>This Agreement shall not limit any rights that either party may have under trade secret, copyright, patent or other laws that may be available. This Agreement may not be modified or amended except by a writing that explicitly refers to the amendment of this Agreement and that is signed by authorized representatives of both parties.</w:t>
      </w:r>
    </w:p>
    <w:p w14:paraId="7904BED3" w14:textId="77777777" w:rsidR="006D2A53" w:rsidRPr="004F1E9F" w:rsidRDefault="006D2A53" w:rsidP="00A74EB9">
      <w:pPr>
        <w:pStyle w:val="ListParagraph"/>
        <w:rPr>
          <w:rFonts w:ascii="Times New Roman" w:hAnsi="Times New Roman" w:cs="Times New Roman"/>
          <w:sz w:val="22"/>
          <w:szCs w:val="22"/>
        </w:rPr>
      </w:pPr>
    </w:p>
    <w:p w14:paraId="623AA744" w14:textId="77777777" w:rsidR="001A525F" w:rsidRPr="004F1E9F" w:rsidRDefault="001A525F" w:rsidP="00C37FF4">
      <w:pPr>
        <w:pStyle w:val="BodyText"/>
        <w:shd w:val="clear" w:color="auto" w:fill="auto"/>
        <w:spacing w:line="300" w:lineRule="auto"/>
        <w:ind w:left="360"/>
        <w:jc w:val="both"/>
        <w:rPr>
          <w:rFonts w:ascii="Times New Roman" w:hAnsi="Times New Roman" w:cs="Times New Roman"/>
        </w:rPr>
      </w:pPr>
      <w:r w:rsidRPr="004F1E9F">
        <w:rPr>
          <w:rFonts w:ascii="Times New Roman" w:hAnsi="Times New Roman" w:cs="Times New Roman"/>
        </w:rPr>
        <w:t>IN WITNESS WHEREOF the parties have executed these present on the day and year herein above written and in above mentioned.</w:t>
      </w:r>
    </w:p>
    <w:p w14:paraId="7F2FD622" w14:textId="77777777" w:rsidR="001A525F" w:rsidRPr="004F1E9F" w:rsidRDefault="001A525F" w:rsidP="00EF4210">
      <w:pPr>
        <w:pStyle w:val="BodyText"/>
        <w:shd w:val="clear" w:color="auto" w:fill="auto"/>
        <w:spacing w:line="300" w:lineRule="auto"/>
        <w:ind w:left="20" w:right="20"/>
        <w:jc w:val="both"/>
        <w:rPr>
          <w:rFonts w:ascii="Times New Roman" w:hAnsi="Times New Roman" w:cs="Times New Roman"/>
        </w:rPr>
      </w:pPr>
    </w:p>
    <w:p w14:paraId="6936CEE9" w14:textId="77777777" w:rsidR="001A525F" w:rsidRPr="004F1E9F" w:rsidRDefault="001A525F" w:rsidP="00EF4210">
      <w:pPr>
        <w:pStyle w:val="Bodytext40"/>
        <w:framePr w:h="270" w:wrap="around" w:vAnchor="text" w:hAnchor="margin" w:x="4616" w:y="2026"/>
        <w:shd w:val="clear" w:color="auto" w:fill="auto"/>
        <w:spacing w:line="300" w:lineRule="auto"/>
        <w:jc w:val="both"/>
        <w:rPr>
          <w:rFonts w:ascii="Times New Roman" w:hAnsi="Times New Roman" w:cs="Times New Roman"/>
          <w:sz w:val="22"/>
          <w:szCs w:val="22"/>
        </w:rPr>
      </w:pPr>
    </w:p>
    <w:p w14:paraId="76ACA485" w14:textId="77777777" w:rsidR="001A525F" w:rsidRPr="004F1E9F" w:rsidRDefault="001A525F" w:rsidP="00EF4210">
      <w:pPr>
        <w:pStyle w:val="BodyText"/>
        <w:framePr w:h="221" w:vSpace="371" w:wrap="around" w:vAnchor="text" w:hAnchor="margin" w:x="-43" w:y="4130"/>
        <w:shd w:val="clear" w:color="auto" w:fill="auto"/>
        <w:spacing w:line="300" w:lineRule="auto"/>
        <w:jc w:val="both"/>
        <w:rPr>
          <w:rFonts w:ascii="Times New Roman" w:hAnsi="Times New Roman" w:cs="Times New Roman"/>
        </w:rPr>
      </w:pPr>
    </w:p>
    <w:p w14:paraId="58308763" w14:textId="77777777" w:rsidR="001A525F" w:rsidRPr="004F1E9F" w:rsidRDefault="001A525F" w:rsidP="00EF4210">
      <w:pPr>
        <w:pStyle w:val="BodyText"/>
        <w:framePr w:h="220" w:vSpace="372" w:wrap="around" w:vAnchor="text" w:hAnchor="margin" w:x="4616" w:y="4717"/>
        <w:shd w:val="clear" w:color="auto" w:fill="auto"/>
        <w:spacing w:line="300" w:lineRule="auto"/>
        <w:ind w:left="100"/>
        <w:jc w:val="both"/>
        <w:rPr>
          <w:rFonts w:ascii="Times New Roman" w:hAnsi="Times New Roman" w:cs="Times New Roman"/>
        </w:rPr>
      </w:pPr>
    </w:p>
    <w:p w14:paraId="58C6D195" w14:textId="77777777" w:rsidR="001A525F" w:rsidRPr="004F1E9F" w:rsidRDefault="001A525F" w:rsidP="00EF4210">
      <w:pPr>
        <w:pStyle w:val="BodyText"/>
        <w:framePr w:h="220" w:vSpace="371" w:wrap="around" w:vAnchor="text" w:hAnchor="margin" w:x="-53" w:y="5302"/>
        <w:shd w:val="clear" w:color="auto" w:fill="auto"/>
        <w:spacing w:line="300" w:lineRule="auto"/>
        <w:jc w:val="both"/>
        <w:rPr>
          <w:rFonts w:ascii="Times New Roman" w:hAnsi="Times New Roman" w:cs="Times New Roman"/>
        </w:rPr>
      </w:pPr>
    </w:p>
    <w:tbl>
      <w:tblPr>
        <w:tblpPr w:leftFromText="180" w:rightFromText="180" w:vertAnchor="text" w:horzAnchor="page" w:tblpX="1981" w:tblpY="268"/>
        <w:tblW w:w="4717" w:type="pct"/>
        <w:tblLook w:val="04A0" w:firstRow="1" w:lastRow="0" w:firstColumn="1" w:lastColumn="0" w:noHBand="0" w:noVBand="1"/>
      </w:tblPr>
      <w:tblGrid>
        <w:gridCol w:w="3939"/>
        <w:gridCol w:w="4442"/>
      </w:tblGrid>
      <w:tr w:rsidR="00CE13B4" w:rsidRPr="004F1E9F" w14:paraId="5E690F43" w14:textId="77777777" w:rsidTr="00D87166">
        <w:trPr>
          <w:trHeight w:val="283"/>
        </w:trPr>
        <w:tc>
          <w:tcPr>
            <w:tcW w:w="3938" w:type="dxa"/>
          </w:tcPr>
          <w:p w14:paraId="5E631B31" w14:textId="1AD5FD93" w:rsidR="001A525F" w:rsidRPr="004F1E9F" w:rsidRDefault="001A525F" w:rsidP="000C7C0F">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For </w:t>
            </w:r>
            <w:r w:rsidR="00364831">
              <w:rPr>
                <w:rFonts w:ascii="Times New Roman" w:hAnsi="Times New Roman" w:cs="Times New Roman"/>
                <w:b/>
                <w:color w:val="auto"/>
                <w:sz w:val="22"/>
                <w:szCs w:val="22"/>
              </w:rPr>
              <w:t>Patient Health</w:t>
            </w:r>
          </w:p>
        </w:tc>
        <w:tc>
          <w:tcPr>
            <w:tcW w:w="4441" w:type="dxa"/>
          </w:tcPr>
          <w:p w14:paraId="1B170D61" w14:textId="1EB70D16" w:rsidR="001A525F" w:rsidRPr="000C7C0F" w:rsidRDefault="000C7C0F" w:rsidP="00122749">
            <w:pPr>
              <w:spacing w:line="300" w:lineRule="auto"/>
              <w:ind w:left="495"/>
              <w:jc w:val="both"/>
              <w:rPr>
                <w:rFonts w:ascii="Times New Roman" w:hAnsi="Times New Roman" w:cs="Times New Roman"/>
                <w:b/>
                <w:color w:val="auto"/>
                <w:sz w:val="22"/>
                <w:szCs w:val="22"/>
              </w:rPr>
            </w:pPr>
            <w:r w:rsidRPr="000C7C0F">
              <w:rPr>
                <w:rFonts w:ascii="Times New Roman" w:hAnsi="Times New Roman" w:cs="Times New Roman"/>
                <w:b/>
                <w:color w:val="auto"/>
                <w:sz w:val="22"/>
                <w:szCs w:val="22"/>
              </w:rPr>
              <w:t xml:space="preserve">For, </w:t>
            </w:r>
            <w:r w:rsidR="00364831">
              <w:rPr>
                <w:rFonts w:ascii="Times New Roman" w:eastAsia="Nimbus Roman No9 L" w:hAnsi="Times New Roman" w:cs="Times New Roman"/>
                <w:b/>
                <w:bCs/>
                <w:color w:val="auto"/>
                <w:sz w:val="22"/>
                <w:szCs w:val="22"/>
              </w:rPr>
              <w:t>Campaigning for Cancer NPC</w:t>
            </w:r>
          </w:p>
        </w:tc>
      </w:tr>
      <w:tr w:rsidR="00CE13B4" w:rsidRPr="004F1E9F" w14:paraId="6D9D25A8" w14:textId="77777777" w:rsidTr="00D87166">
        <w:trPr>
          <w:trHeight w:val="1135"/>
        </w:trPr>
        <w:tc>
          <w:tcPr>
            <w:tcW w:w="3938" w:type="dxa"/>
          </w:tcPr>
          <w:p w14:paraId="7F7B730C" w14:textId="77777777" w:rsidR="001A525F" w:rsidRPr="004F1E9F" w:rsidRDefault="001A525F" w:rsidP="00B950B4">
            <w:pPr>
              <w:spacing w:line="300" w:lineRule="auto"/>
              <w:jc w:val="both"/>
              <w:rPr>
                <w:rFonts w:ascii="Times New Roman" w:hAnsi="Times New Roman" w:cs="Times New Roman"/>
                <w:color w:val="auto"/>
                <w:sz w:val="22"/>
                <w:szCs w:val="22"/>
              </w:rPr>
            </w:pPr>
          </w:p>
          <w:p w14:paraId="3DF9A146" w14:textId="77777777" w:rsidR="001A525F" w:rsidRPr="004F1E9F" w:rsidRDefault="001A525F" w:rsidP="00B950B4">
            <w:pPr>
              <w:spacing w:line="300" w:lineRule="auto"/>
              <w:jc w:val="both"/>
              <w:rPr>
                <w:rFonts w:ascii="Times New Roman" w:hAnsi="Times New Roman" w:cs="Times New Roman"/>
                <w:color w:val="auto"/>
                <w:sz w:val="22"/>
                <w:szCs w:val="22"/>
              </w:rPr>
            </w:pPr>
          </w:p>
          <w:p w14:paraId="2CACD578" w14:textId="77777777" w:rsidR="001A525F" w:rsidRPr="004F1E9F" w:rsidRDefault="001A525F" w:rsidP="00B950B4">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_______________________________</w:t>
            </w:r>
          </w:p>
          <w:p w14:paraId="14603C7D" w14:textId="7388FCF0" w:rsidR="001A525F" w:rsidRPr="003355AE" w:rsidRDefault="003355AE" w:rsidP="003355AE">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Authorized Signatory</w:t>
            </w:r>
          </w:p>
        </w:tc>
        <w:tc>
          <w:tcPr>
            <w:tcW w:w="4441" w:type="dxa"/>
          </w:tcPr>
          <w:p w14:paraId="1F1FC64D" w14:textId="77777777" w:rsidR="001A525F" w:rsidRPr="004F1E9F" w:rsidRDefault="001A525F" w:rsidP="00B950B4">
            <w:pPr>
              <w:spacing w:line="300" w:lineRule="auto"/>
              <w:jc w:val="both"/>
              <w:rPr>
                <w:rFonts w:ascii="Times New Roman" w:hAnsi="Times New Roman" w:cs="Times New Roman"/>
                <w:color w:val="auto"/>
                <w:sz w:val="22"/>
                <w:szCs w:val="22"/>
              </w:rPr>
            </w:pPr>
          </w:p>
          <w:p w14:paraId="21074C45" w14:textId="77777777" w:rsidR="001A525F" w:rsidRPr="004F1E9F" w:rsidRDefault="001A525F" w:rsidP="00B950B4">
            <w:pPr>
              <w:spacing w:line="300" w:lineRule="auto"/>
              <w:jc w:val="both"/>
              <w:rPr>
                <w:rFonts w:ascii="Times New Roman" w:hAnsi="Times New Roman" w:cs="Times New Roman"/>
                <w:color w:val="auto"/>
                <w:sz w:val="22"/>
                <w:szCs w:val="22"/>
              </w:rPr>
            </w:pPr>
          </w:p>
          <w:p w14:paraId="3005B3CE" w14:textId="77777777" w:rsidR="001A525F" w:rsidRPr="004F1E9F" w:rsidRDefault="001A525F" w:rsidP="00B950B4">
            <w:pPr>
              <w:spacing w:line="300" w:lineRule="auto"/>
              <w:ind w:left="405" w:firstLine="90"/>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_______________________________</w:t>
            </w:r>
          </w:p>
          <w:p w14:paraId="65CFBD46" w14:textId="1DCA5DD6" w:rsidR="001A525F" w:rsidRPr="004F1E9F" w:rsidRDefault="003355AE" w:rsidP="003355AE">
            <w:pPr>
              <w:spacing w:line="300" w:lineRule="auto"/>
              <w:ind w:left="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Authorized Signatory</w:t>
            </w:r>
          </w:p>
        </w:tc>
      </w:tr>
      <w:tr w:rsidR="00CE13B4" w:rsidRPr="004F1E9F" w14:paraId="412AB4F6" w14:textId="77777777" w:rsidTr="00D87166">
        <w:trPr>
          <w:trHeight w:val="567"/>
        </w:trPr>
        <w:tc>
          <w:tcPr>
            <w:tcW w:w="3938" w:type="dxa"/>
          </w:tcPr>
          <w:p w14:paraId="67B84F84" w14:textId="5F763778" w:rsidR="001A525F" w:rsidRDefault="00FA6BA6" w:rsidP="00AD4156">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Mr. </w:t>
            </w:r>
            <w:r w:rsidR="00364831">
              <w:rPr>
                <w:rFonts w:ascii="Times New Roman" w:hAnsi="Times New Roman" w:cs="Times New Roman"/>
                <w:color w:val="auto"/>
                <w:sz w:val="22"/>
                <w:szCs w:val="22"/>
              </w:rPr>
              <w:t>Sylvester Msuthwana</w:t>
            </w:r>
          </w:p>
          <w:p w14:paraId="7A6E9B66" w14:textId="6A2A81C0" w:rsidR="003355AE" w:rsidRPr="004F1E9F" w:rsidRDefault="003355AE" w:rsidP="00AD4156">
            <w:pPr>
              <w:spacing w:line="30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364831">
              <w:rPr>
                <w:rFonts w:ascii="Times New Roman" w:hAnsi="Times New Roman" w:cs="Times New Roman"/>
                <w:color w:val="auto"/>
                <w:sz w:val="22"/>
                <w:szCs w:val="22"/>
              </w:rPr>
              <w:t>EO</w:t>
            </w:r>
          </w:p>
        </w:tc>
        <w:tc>
          <w:tcPr>
            <w:tcW w:w="4441" w:type="dxa"/>
          </w:tcPr>
          <w:p w14:paraId="3475C360" w14:textId="05F8EA03" w:rsidR="001A525F" w:rsidRDefault="003355AE" w:rsidP="003355AE">
            <w:pPr>
              <w:spacing w:line="300" w:lineRule="auto"/>
              <w:ind w:firstLine="495"/>
              <w:jc w:val="both"/>
              <w:rPr>
                <w:rFonts w:ascii="Times New Roman" w:hAnsi="Times New Roman" w:cs="Times New Roman"/>
                <w:color w:val="auto"/>
                <w:sz w:val="22"/>
                <w:szCs w:val="22"/>
              </w:rPr>
            </w:pPr>
            <w:r w:rsidRPr="00122749">
              <w:rPr>
                <w:rFonts w:ascii="Times New Roman" w:hAnsi="Times New Roman" w:cs="Times New Roman"/>
                <w:color w:val="auto"/>
                <w:sz w:val="22"/>
                <w:szCs w:val="22"/>
              </w:rPr>
              <w:t>Name:</w:t>
            </w:r>
            <w:r w:rsidR="008A0374" w:rsidRPr="00122749">
              <w:rPr>
                <w:rFonts w:ascii="Times New Roman" w:hAnsi="Times New Roman" w:cs="Times New Roman"/>
                <w:color w:val="auto"/>
                <w:sz w:val="22"/>
                <w:szCs w:val="22"/>
              </w:rPr>
              <w:t xml:space="preserve"> </w:t>
            </w:r>
            <w:r w:rsidR="00364831">
              <w:rPr>
                <w:rFonts w:ascii="Times New Roman" w:hAnsi="Times New Roman" w:cs="Times New Roman"/>
                <w:color w:val="auto"/>
                <w:sz w:val="22"/>
                <w:szCs w:val="22"/>
              </w:rPr>
              <w:t>Lauren Pretorius</w:t>
            </w:r>
          </w:p>
          <w:p w14:paraId="125AD1AE" w14:textId="6C71DDC9" w:rsidR="0004439E" w:rsidRPr="004F1E9F" w:rsidRDefault="00364831" w:rsidP="003355AE">
            <w:pPr>
              <w:spacing w:line="300" w:lineRule="auto"/>
              <w:ind w:firstLine="495"/>
              <w:jc w:val="both"/>
              <w:rPr>
                <w:rFonts w:ascii="Times New Roman" w:hAnsi="Times New Roman" w:cs="Times New Roman"/>
                <w:b/>
                <w:color w:val="auto"/>
                <w:sz w:val="22"/>
                <w:szCs w:val="22"/>
              </w:rPr>
            </w:pPr>
            <w:r>
              <w:rPr>
                <w:rFonts w:ascii="Times New Roman" w:hAnsi="Times New Roman" w:cs="Times New Roman"/>
                <w:color w:val="auto"/>
                <w:sz w:val="22"/>
                <w:szCs w:val="22"/>
              </w:rPr>
              <w:t>CEO</w:t>
            </w:r>
          </w:p>
        </w:tc>
      </w:tr>
    </w:tbl>
    <w:p w14:paraId="15D91FD4" w14:textId="77777777" w:rsidR="003355AE" w:rsidRDefault="003355AE" w:rsidP="008A49AA">
      <w:pPr>
        <w:ind w:firstLine="360"/>
        <w:rPr>
          <w:rFonts w:ascii="Times New Roman" w:hAnsi="Times New Roman" w:cs="Times New Roman"/>
          <w:b/>
          <w:sz w:val="22"/>
          <w:szCs w:val="22"/>
          <w:u w:val="single"/>
          <w:lang w:val="en-GB"/>
        </w:rPr>
      </w:pPr>
    </w:p>
    <w:p w14:paraId="2B002517" w14:textId="77777777" w:rsidR="003355AE" w:rsidRDefault="003355AE" w:rsidP="008A49AA">
      <w:pPr>
        <w:ind w:firstLine="360"/>
        <w:rPr>
          <w:rFonts w:ascii="Times New Roman" w:hAnsi="Times New Roman" w:cs="Times New Roman"/>
          <w:b/>
          <w:sz w:val="22"/>
          <w:szCs w:val="22"/>
          <w:u w:val="single"/>
          <w:lang w:val="en-GB"/>
        </w:rPr>
      </w:pPr>
    </w:p>
    <w:p w14:paraId="526E7317" w14:textId="77777777" w:rsidR="003355AE" w:rsidRDefault="003355AE" w:rsidP="008A49AA">
      <w:pPr>
        <w:ind w:firstLine="360"/>
        <w:rPr>
          <w:rFonts w:ascii="Times New Roman" w:hAnsi="Times New Roman" w:cs="Times New Roman"/>
          <w:b/>
          <w:sz w:val="22"/>
          <w:szCs w:val="22"/>
          <w:u w:val="single"/>
          <w:lang w:val="en-GB"/>
        </w:rPr>
      </w:pPr>
    </w:p>
    <w:p w14:paraId="6AB9646A" w14:textId="77777777" w:rsidR="003355AE" w:rsidRDefault="003355AE" w:rsidP="008A49AA">
      <w:pPr>
        <w:ind w:firstLine="360"/>
        <w:rPr>
          <w:rFonts w:ascii="Times New Roman" w:hAnsi="Times New Roman" w:cs="Times New Roman"/>
          <w:b/>
          <w:sz w:val="22"/>
          <w:szCs w:val="22"/>
          <w:u w:val="single"/>
          <w:lang w:val="en-GB"/>
        </w:rPr>
      </w:pPr>
    </w:p>
    <w:p w14:paraId="0062A629" w14:textId="77777777" w:rsidR="003355AE" w:rsidRDefault="003355AE" w:rsidP="008A49AA">
      <w:pPr>
        <w:ind w:firstLine="360"/>
        <w:rPr>
          <w:rFonts w:ascii="Times New Roman" w:hAnsi="Times New Roman" w:cs="Times New Roman"/>
          <w:b/>
          <w:sz w:val="22"/>
          <w:szCs w:val="22"/>
          <w:u w:val="single"/>
          <w:lang w:val="en-GB"/>
        </w:rPr>
      </w:pPr>
    </w:p>
    <w:p w14:paraId="39F75153" w14:textId="77777777" w:rsidR="003355AE" w:rsidRDefault="003355AE" w:rsidP="008A49AA">
      <w:pPr>
        <w:ind w:firstLine="360"/>
        <w:rPr>
          <w:rFonts w:ascii="Times New Roman" w:hAnsi="Times New Roman" w:cs="Times New Roman"/>
          <w:b/>
          <w:sz w:val="22"/>
          <w:szCs w:val="22"/>
          <w:u w:val="single"/>
          <w:lang w:val="en-GB"/>
        </w:rPr>
      </w:pPr>
    </w:p>
    <w:p w14:paraId="39686BA8" w14:textId="77777777" w:rsidR="003355AE" w:rsidRDefault="003355AE" w:rsidP="008A49AA">
      <w:pPr>
        <w:ind w:firstLine="360"/>
        <w:rPr>
          <w:rFonts w:ascii="Times New Roman" w:hAnsi="Times New Roman" w:cs="Times New Roman"/>
          <w:b/>
          <w:sz w:val="22"/>
          <w:szCs w:val="22"/>
          <w:u w:val="single"/>
          <w:lang w:val="en-GB"/>
        </w:rPr>
      </w:pPr>
    </w:p>
    <w:p w14:paraId="1D925A07" w14:textId="77777777" w:rsidR="003355AE" w:rsidRDefault="003355AE" w:rsidP="008A49AA">
      <w:pPr>
        <w:ind w:firstLine="360"/>
        <w:rPr>
          <w:rFonts w:ascii="Times New Roman" w:hAnsi="Times New Roman" w:cs="Times New Roman"/>
          <w:b/>
          <w:sz w:val="22"/>
          <w:szCs w:val="22"/>
          <w:u w:val="single"/>
          <w:lang w:val="en-GB"/>
        </w:rPr>
      </w:pPr>
    </w:p>
    <w:p w14:paraId="14856B40" w14:textId="77777777" w:rsidR="00D344C5" w:rsidRDefault="00D344C5">
      <w:pPr>
        <w:spacing w:after="160" w:line="259" w:lineRule="auto"/>
        <w:rPr>
          <w:rFonts w:ascii="Times New Roman" w:hAnsi="Times New Roman" w:cs="Times New Roman"/>
          <w:b/>
          <w:sz w:val="22"/>
          <w:szCs w:val="22"/>
          <w:u w:val="single"/>
          <w:lang w:val="en-GB"/>
        </w:rPr>
      </w:pPr>
      <w:bookmarkStart w:id="7" w:name="_Hlk487650757"/>
      <w:r>
        <w:rPr>
          <w:rFonts w:ascii="Times New Roman" w:hAnsi="Times New Roman" w:cs="Times New Roman"/>
          <w:b/>
          <w:sz w:val="22"/>
          <w:szCs w:val="22"/>
          <w:u w:val="single"/>
          <w:lang w:val="en-GB"/>
        </w:rPr>
        <w:br w:type="page"/>
      </w:r>
    </w:p>
    <w:p w14:paraId="73AB284B" w14:textId="2200D202" w:rsidR="00C05581" w:rsidRPr="004F1E9F" w:rsidRDefault="006D2A53" w:rsidP="00A030FD">
      <w:pPr>
        <w:spacing w:after="160" w:line="259" w:lineRule="auto"/>
        <w:rPr>
          <w:rFonts w:ascii="Times New Roman" w:hAnsi="Times New Roman" w:cs="Times New Roman"/>
        </w:rPr>
      </w:pPr>
      <w:r w:rsidRPr="004F1E9F">
        <w:rPr>
          <w:rFonts w:ascii="Times New Roman" w:hAnsi="Times New Roman" w:cs="Times New Roman"/>
          <w:b/>
        </w:rPr>
        <w:lastRenderedPageBreak/>
        <w:t>ANNEXURE A</w:t>
      </w:r>
      <w:bookmarkStart w:id="8" w:name="bookmark8"/>
    </w:p>
    <w:bookmarkEnd w:id="8"/>
    <w:p w14:paraId="42ECC92D" w14:textId="77777777" w:rsidR="002C6307" w:rsidRDefault="002C6307" w:rsidP="00A030FD">
      <w:pPr>
        <w:spacing w:after="200" w:line="276" w:lineRule="auto"/>
        <w:rPr>
          <w:rFonts w:ascii="Times New Roman" w:hAnsi="Times New Roman" w:cs="Times New Roman"/>
          <w:b/>
          <w:color w:val="auto"/>
          <w:sz w:val="22"/>
          <w:szCs w:val="22"/>
        </w:rPr>
      </w:pPr>
    </w:p>
    <w:p w14:paraId="0E07CB04" w14:textId="486AC3F7" w:rsidR="00C05581" w:rsidRDefault="00C05581" w:rsidP="00A030FD">
      <w:pPr>
        <w:spacing w:after="200" w:line="276" w:lineRule="auto"/>
        <w:rPr>
          <w:rFonts w:ascii="Times New Roman" w:hAnsi="Times New Roman" w:cs="Times New Roman"/>
          <w:b/>
          <w:color w:val="auto"/>
          <w:sz w:val="22"/>
          <w:szCs w:val="22"/>
        </w:rPr>
      </w:pPr>
      <w:r w:rsidRPr="00A030FD">
        <w:rPr>
          <w:rFonts w:ascii="Times New Roman" w:hAnsi="Times New Roman" w:cs="Times New Roman"/>
          <w:b/>
          <w:color w:val="auto"/>
          <w:sz w:val="22"/>
          <w:szCs w:val="22"/>
        </w:rPr>
        <w:t>STATEMENT OF WORK AND OTHER TERMS AND CONDITIONS</w:t>
      </w:r>
    </w:p>
    <w:p w14:paraId="45F3BC05" w14:textId="698D5511" w:rsidR="00246DEE" w:rsidRPr="00C64CF6" w:rsidRDefault="002C6307" w:rsidP="00C64CF6">
      <w:pPr>
        <w:spacing w:after="200" w:line="276" w:lineRule="auto"/>
        <w:jc w:val="both"/>
        <w:rPr>
          <w:rFonts w:ascii="Times New Roman" w:hAnsi="Times New Roman" w:cs="Times New Roman"/>
          <w:color w:val="auto"/>
          <w:sz w:val="22"/>
          <w:szCs w:val="22"/>
        </w:rPr>
      </w:pPr>
      <w:r w:rsidRPr="00122749">
        <w:rPr>
          <w:rFonts w:ascii="Times New Roman" w:hAnsi="Times New Roman" w:cs="Times New Roman"/>
          <w:color w:val="auto"/>
          <w:sz w:val="22"/>
          <w:szCs w:val="22"/>
          <w:highlight w:val="yellow"/>
        </w:rPr>
        <w:t xml:space="preserve">The below statement of Work has been prepared on the basis of the proposal </w:t>
      </w:r>
      <w:r w:rsidR="00C64CF6" w:rsidRPr="00122749">
        <w:rPr>
          <w:rFonts w:ascii="Times New Roman" w:hAnsi="Times New Roman" w:cs="Times New Roman"/>
          <w:color w:val="auto"/>
          <w:sz w:val="22"/>
          <w:szCs w:val="22"/>
          <w:highlight w:val="yellow"/>
        </w:rPr>
        <w:t xml:space="preserve">“Project </w:t>
      </w:r>
      <w:r w:rsidR="000724D4">
        <w:rPr>
          <w:rFonts w:ascii="Times New Roman" w:hAnsi="Times New Roman" w:cs="Times New Roman"/>
          <w:color w:val="auto"/>
          <w:sz w:val="22"/>
          <w:szCs w:val="22"/>
          <w:highlight w:val="yellow"/>
        </w:rPr>
        <w:t>MS New</w:t>
      </w:r>
      <w:r w:rsidR="00C64CF6" w:rsidRPr="00122749">
        <w:rPr>
          <w:rFonts w:ascii="Times New Roman" w:hAnsi="Times New Roman" w:cs="Times New Roman"/>
          <w:color w:val="auto"/>
          <w:sz w:val="22"/>
          <w:szCs w:val="22"/>
          <w:highlight w:val="yellow"/>
        </w:rPr>
        <w:t xml:space="preserve">” </w:t>
      </w:r>
      <w:r w:rsidRPr="00122749">
        <w:rPr>
          <w:rFonts w:ascii="Times New Roman" w:hAnsi="Times New Roman" w:cs="Times New Roman"/>
          <w:color w:val="auto"/>
          <w:sz w:val="22"/>
          <w:szCs w:val="22"/>
          <w:highlight w:val="yellow"/>
        </w:rPr>
        <w:t xml:space="preserve">shared </w:t>
      </w:r>
      <w:r w:rsidR="00C64CF6" w:rsidRPr="00122749">
        <w:rPr>
          <w:rFonts w:ascii="Times New Roman" w:hAnsi="Times New Roman" w:cs="Times New Roman"/>
          <w:color w:val="auto"/>
          <w:sz w:val="22"/>
          <w:szCs w:val="22"/>
          <w:highlight w:val="yellow"/>
        </w:rPr>
        <w:t xml:space="preserve">dated </w:t>
      </w:r>
      <w:r w:rsidR="000724D4">
        <w:rPr>
          <w:rFonts w:ascii="Times New Roman" w:hAnsi="Times New Roman" w:cs="Times New Roman"/>
          <w:color w:val="auto"/>
          <w:sz w:val="22"/>
          <w:szCs w:val="22"/>
          <w:highlight w:val="yellow"/>
        </w:rPr>
        <w:t>1</w:t>
      </w:r>
      <w:r w:rsidR="000724D4" w:rsidRPr="000724D4">
        <w:rPr>
          <w:rFonts w:ascii="Times New Roman" w:hAnsi="Times New Roman" w:cs="Times New Roman"/>
          <w:color w:val="auto"/>
          <w:sz w:val="22"/>
          <w:szCs w:val="22"/>
          <w:highlight w:val="yellow"/>
          <w:vertAlign w:val="superscript"/>
        </w:rPr>
        <w:t>st</w:t>
      </w:r>
      <w:r w:rsidR="000724D4">
        <w:rPr>
          <w:rFonts w:ascii="Times New Roman" w:hAnsi="Times New Roman" w:cs="Times New Roman"/>
          <w:color w:val="auto"/>
          <w:sz w:val="22"/>
          <w:szCs w:val="22"/>
          <w:highlight w:val="yellow"/>
        </w:rPr>
        <w:t xml:space="preserve"> March 2019</w:t>
      </w:r>
      <w:r w:rsidR="00C64CF6" w:rsidRPr="00122749">
        <w:rPr>
          <w:rFonts w:ascii="Times New Roman" w:hAnsi="Times New Roman" w:cs="Times New Roman"/>
          <w:color w:val="auto"/>
          <w:sz w:val="22"/>
          <w:szCs w:val="22"/>
          <w:highlight w:val="yellow"/>
        </w:rPr>
        <w:t xml:space="preserve"> </w:t>
      </w:r>
      <w:r w:rsidRPr="00122749">
        <w:rPr>
          <w:rFonts w:ascii="Times New Roman" w:hAnsi="Times New Roman" w:cs="Times New Roman"/>
          <w:color w:val="auto"/>
          <w:sz w:val="22"/>
          <w:szCs w:val="22"/>
          <w:highlight w:val="yellow"/>
        </w:rPr>
        <w:t xml:space="preserve">and agreed with </w:t>
      </w:r>
      <w:r w:rsidR="000724D4">
        <w:rPr>
          <w:rFonts w:ascii="Times New Roman" w:hAnsi="Times New Roman" w:cs="Times New Roman"/>
          <w:color w:val="auto"/>
          <w:sz w:val="22"/>
          <w:szCs w:val="22"/>
          <w:highlight w:val="yellow"/>
        </w:rPr>
        <w:t>Client</w:t>
      </w:r>
      <w:r w:rsidRPr="00122749">
        <w:rPr>
          <w:rFonts w:ascii="Times New Roman" w:hAnsi="Times New Roman" w:cs="Times New Roman"/>
          <w:color w:val="auto"/>
          <w:sz w:val="22"/>
          <w:szCs w:val="22"/>
          <w:highlight w:val="yellow"/>
        </w:rPr>
        <w:t xml:space="preserve"> stakeholders. </w:t>
      </w:r>
      <w:r w:rsidR="00B812DA" w:rsidRPr="00122749">
        <w:rPr>
          <w:rFonts w:ascii="Times New Roman" w:hAnsi="Times New Roman" w:cs="Times New Roman"/>
          <w:color w:val="auto"/>
          <w:sz w:val="22"/>
          <w:szCs w:val="22"/>
          <w:highlight w:val="yellow"/>
        </w:rPr>
        <w:t xml:space="preserve">The project has been split into three (3) phases.  </w:t>
      </w:r>
      <w:r w:rsidR="00C64CF6" w:rsidRPr="00122749">
        <w:rPr>
          <w:rFonts w:ascii="Times New Roman" w:hAnsi="Times New Roman" w:cs="Times New Roman"/>
          <w:color w:val="auto"/>
          <w:sz w:val="22"/>
          <w:szCs w:val="22"/>
          <w:highlight w:val="yellow"/>
        </w:rPr>
        <w:t>We have calculated the effort and cost estimate based on the high</w:t>
      </w:r>
      <w:r w:rsidR="00194C61" w:rsidRPr="00122749">
        <w:rPr>
          <w:rFonts w:ascii="Times New Roman" w:hAnsi="Times New Roman" w:cs="Times New Roman"/>
          <w:color w:val="auto"/>
          <w:sz w:val="22"/>
          <w:szCs w:val="22"/>
          <w:highlight w:val="yellow"/>
        </w:rPr>
        <w:t>-</w:t>
      </w:r>
      <w:r w:rsidR="00C64CF6" w:rsidRPr="00122749">
        <w:rPr>
          <w:rFonts w:ascii="Times New Roman" w:hAnsi="Times New Roman" w:cs="Times New Roman"/>
          <w:color w:val="auto"/>
          <w:sz w:val="22"/>
          <w:szCs w:val="22"/>
          <w:highlight w:val="yellow"/>
        </w:rPr>
        <w:t xml:space="preserve">level module list shared for each phase. Any change addressed which is not mentioned in the Scope of Work would be discussed with </w:t>
      </w:r>
      <w:r w:rsidR="000724D4">
        <w:rPr>
          <w:rFonts w:ascii="Times New Roman" w:hAnsi="Times New Roman" w:cs="Times New Roman"/>
          <w:color w:val="auto"/>
          <w:sz w:val="22"/>
          <w:szCs w:val="22"/>
          <w:highlight w:val="yellow"/>
        </w:rPr>
        <w:t>Client</w:t>
      </w:r>
      <w:r w:rsidR="00C64CF6" w:rsidRPr="00122749">
        <w:rPr>
          <w:rFonts w:ascii="Times New Roman" w:hAnsi="Times New Roman" w:cs="Times New Roman"/>
          <w:color w:val="auto"/>
          <w:sz w:val="22"/>
          <w:szCs w:val="22"/>
          <w:highlight w:val="yellow"/>
        </w:rPr>
        <w:t xml:space="preserve"> Stakeholders as Change Request, approved and then implemented.</w:t>
      </w:r>
      <w:r w:rsidR="00C64CF6">
        <w:rPr>
          <w:rFonts w:ascii="Times New Roman" w:hAnsi="Times New Roman" w:cs="Times New Roman"/>
          <w:color w:val="auto"/>
          <w:sz w:val="22"/>
          <w:szCs w:val="22"/>
        </w:rPr>
        <w:t xml:space="preserve"> </w:t>
      </w:r>
    </w:p>
    <w:p w14:paraId="7E5AE2A1" w14:textId="5C410205" w:rsidR="00C64CF6" w:rsidRDefault="00C64CF6" w:rsidP="00222283">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TIMELINE AND COMMERCIALS FOR </w:t>
      </w:r>
      <w:r w:rsidR="0087451C">
        <w:rPr>
          <w:rFonts w:ascii="Times New Roman" w:hAnsi="Times New Roman" w:cs="Times New Roman"/>
          <w:b/>
          <w:color w:val="auto"/>
          <w:sz w:val="22"/>
          <w:szCs w:val="22"/>
        </w:rPr>
        <w:t>ENTIRE PROJECT</w:t>
      </w: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7"/>
        <w:gridCol w:w="1568"/>
        <w:gridCol w:w="1440"/>
        <w:gridCol w:w="3613"/>
      </w:tblGrid>
      <w:tr w:rsidR="00C64CF6" w14:paraId="606009FD" w14:textId="77777777" w:rsidTr="00246DEE">
        <w:trPr>
          <w:cnfStyle w:val="100000000000" w:firstRow="1" w:lastRow="0" w:firstColumn="0" w:lastColumn="0" w:oddVBand="0" w:evenVBand="0" w:oddHBand="0" w:evenHBand="0" w:firstRowFirstColumn="0" w:firstRowLastColumn="0" w:lastRowFirstColumn="0" w:lastRowLastColumn="0"/>
          <w:trHeight w:val="520"/>
        </w:trPr>
        <w:tc>
          <w:tcPr>
            <w:cnfStyle w:val="001000000100" w:firstRow="0" w:lastRow="0" w:firstColumn="1" w:lastColumn="0" w:oddVBand="0" w:evenVBand="0" w:oddHBand="0" w:evenHBand="0" w:firstRowFirstColumn="1" w:firstRowLastColumn="0" w:lastRowFirstColumn="0" w:lastRowLastColumn="0"/>
            <w:tcW w:w="2207" w:type="dxa"/>
            <w:tcBorders>
              <w:bottom w:val="none" w:sz="0" w:space="0" w:color="auto"/>
              <w:right w:val="none" w:sz="0" w:space="0" w:color="auto"/>
            </w:tcBorders>
          </w:tcPr>
          <w:p w14:paraId="6B921A7A" w14:textId="4266A8AA" w:rsidR="00C64CF6" w:rsidRDefault="00C64CF6" w:rsidP="00246DEE">
            <w:pPr>
              <w:pStyle w:val="NoSpacing"/>
            </w:pPr>
            <w:r>
              <w:t>Phase</w:t>
            </w:r>
          </w:p>
        </w:tc>
        <w:tc>
          <w:tcPr>
            <w:tcW w:w="1568" w:type="dxa"/>
          </w:tcPr>
          <w:p w14:paraId="5F0E9F2C" w14:textId="7740F1BD" w:rsidR="00C64CF6" w:rsidRDefault="00C64CF6" w:rsidP="00246DE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Cost</w:t>
            </w:r>
            <w:r w:rsidR="00246DEE">
              <w:rPr>
                <w:rFonts w:ascii="Times New Roman" w:hAnsi="Times New Roman"/>
                <w:sz w:val="22"/>
              </w:rPr>
              <w:t>- ZAR</w:t>
            </w:r>
          </w:p>
        </w:tc>
        <w:tc>
          <w:tcPr>
            <w:tcW w:w="1440" w:type="dxa"/>
          </w:tcPr>
          <w:p w14:paraId="4EFD47B4" w14:textId="3C9F463A" w:rsidR="00C64CF6" w:rsidRDefault="00C64CF6" w:rsidP="00246DE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Duration</w:t>
            </w:r>
          </w:p>
        </w:tc>
        <w:tc>
          <w:tcPr>
            <w:tcW w:w="3613" w:type="dxa"/>
          </w:tcPr>
          <w:p w14:paraId="65B4B3BB" w14:textId="36252C0A" w:rsidR="00C64CF6" w:rsidRDefault="00C64CF6" w:rsidP="00246DE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Engagement Model</w:t>
            </w:r>
          </w:p>
        </w:tc>
      </w:tr>
      <w:tr w:rsidR="00C64CF6" w14:paraId="0FF0D857" w14:textId="77777777" w:rsidTr="00246DE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right w:val="none" w:sz="0" w:space="0" w:color="auto"/>
            </w:tcBorders>
          </w:tcPr>
          <w:p w14:paraId="5F6C0ED1" w14:textId="46301476" w:rsidR="00C64CF6" w:rsidRPr="00246DEE" w:rsidRDefault="00C64CF6" w:rsidP="00246DEE">
            <w:pPr>
              <w:pStyle w:val="NoSpacing"/>
              <w:rPr>
                <w:rFonts w:ascii="Times New Roman" w:hAnsi="Times New Roman"/>
                <w:sz w:val="22"/>
              </w:rPr>
            </w:pPr>
            <w:r w:rsidRPr="00246DEE">
              <w:rPr>
                <w:rFonts w:ascii="Times New Roman" w:hAnsi="Times New Roman"/>
                <w:sz w:val="22"/>
              </w:rPr>
              <w:t>Phase 1</w:t>
            </w:r>
          </w:p>
        </w:tc>
        <w:tc>
          <w:tcPr>
            <w:tcW w:w="1568" w:type="dxa"/>
            <w:tcBorders>
              <w:top w:val="none" w:sz="0" w:space="0" w:color="auto"/>
              <w:bottom w:val="none" w:sz="0" w:space="0" w:color="auto"/>
            </w:tcBorders>
          </w:tcPr>
          <w:p w14:paraId="4F8154F2" w14:textId="5446F4B6" w:rsidR="00C64CF6" w:rsidRPr="00F115C9" w:rsidRDefault="00C64CF6" w:rsidP="008746C1">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highlight w:val="yellow"/>
              </w:rPr>
            </w:pPr>
            <w:r w:rsidRPr="00F115C9">
              <w:rPr>
                <w:rFonts w:ascii="Times New Roman" w:hAnsi="Times New Roman"/>
                <w:sz w:val="22"/>
                <w:highlight w:val="yellow"/>
              </w:rPr>
              <w:t>460</w:t>
            </w:r>
            <w:r w:rsidR="008A0374" w:rsidRPr="00F115C9">
              <w:rPr>
                <w:rFonts w:ascii="Times New Roman" w:hAnsi="Times New Roman"/>
                <w:sz w:val="22"/>
                <w:highlight w:val="yellow"/>
              </w:rPr>
              <w:t>,</w:t>
            </w:r>
            <w:r w:rsidRPr="00F115C9">
              <w:rPr>
                <w:rFonts w:ascii="Times New Roman" w:hAnsi="Times New Roman"/>
                <w:sz w:val="22"/>
                <w:highlight w:val="yellow"/>
              </w:rPr>
              <w:t>940</w:t>
            </w:r>
          </w:p>
        </w:tc>
        <w:tc>
          <w:tcPr>
            <w:tcW w:w="1440" w:type="dxa"/>
            <w:tcBorders>
              <w:top w:val="none" w:sz="0" w:space="0" w:color="auto"/>
              <w:bottom w:val="none" w:sz="0" w:space="0" w:color="auto"/>
            </w:tcBorders>
          </w:tcPr>
          <w:p w14:paraId="2FA4ACC5" w14:textId="18C30242" w:rsidR="00C64CF6" w:rsidRPr="00F115C9" w:rsidRDefault="00C64CF6" w:rsidP="00246DE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2"/>
                <w:highlight w:val="yellow"/>
              </w:rPr>
            </w:pPr>
            <w:r w:rsidRPr="00F115C9">
              <w:rPr>
                <w:rFonts w:ascii="Times New Roman" w:hAnsi="Times New Roman"/>
                <w:sz w:val="22"/>
                <w:highlight w:val="yellow"/>
              </w:rPr>
              <w:t>4 Months</w:t>
            </w:r>
          </w:p>
        </w:tc>
        <w:tc>
          <w:tcPr>
            <w:tcW w:w="3613" w:type="dxa"/>
            <w:tcBorders>
              <w:top w:val="none" w:sz="0" w:space="0" w:color="auto"/>
              <w:bottom w:val="none" w:sz="0" w:space="0" w:color="auto"/>
            </w:tcBorders>
          </w:tcPr>
          <w:p w14:paraId="5B84C7C6" w14:textId="5077CBAC" w:rsidR="00C64CF6" w:rsidRPr="00F115C9" w:rsidRDefault="00C64CF6" w:rsidP="00246DE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2"/>
                <w:highlight w:val="yellow"/>
              </w:rPr>
            </w:pPr>
            <w:r w:rsidRPr="00F115C9">
              <w:rPr>
                <w:rFonts w:ascii="Times New Roman" w:hAnsi="Times New Roman"/>
                <w:sz w:val="22"/>
                <w:highlight w:val="yellow"/>
              </w:rPr>
              <w:t>Hyb</w:t>
            </w:r>
            <w:r w:rsidR="003A074C" w:rsidRPr="00F115C9">
              <w:rPr>
                <w:rFonts w:ascii="Times New Roman" w:hAnsi="Times New Roman"/>
                <w:sz w:val="22"/>
                <w:highlight w:val="yellow"/>
              </w:rPr>
              <w:t>ri</w:t>
            </w:r>
            <w:r w:rsidRPr="00F115C9">
              <w:rPr>
                <w:rFonts w:ascii="Times New Roman" w:hAnsi="Times New Roman"/>
                <w:sz w:val="22"/>
                <w:highlight w:val="yellow"/>
              </w:rPr>
              <w:t>d (Onsite+Offshore)</w:t>
            </w:r>
          </w:p>
        </w:tc>
      </w:tr>
      <w:tr w:rsidR="00C64CF6" w14:paraId="73DC4CEE" w14:textId="77777777" w:rsidTr="00246DEE">
        <w:trPr>
          <w:trHeight w:val="440"/>
        </w:trPr>
        <w:tc>
          <w:tcPr>
            <w:cnfStyle w:val="001000000000" w:firstRow="0" w:lastRow="0" w:firstColumn="1" w:lastColumn="0" w:oddVBand="0" w:evenVBand="0" w:oddHBand="0" w:evenHBand="0" w:firstRowFirstColumn="0" w:firstRowLastColumn="0" w:lastRowFirstColumn="0" w:lastRowLastColumn="0"/>
            <w:tcW w:w="2207" w:type="dxa"/>
            <w:tcBorders>
              <w:right w:val="none" w:sz="0" w:space="0" w:color="auto"/>
            </w:tcBorders>
          </w:tcPr>
          <w:p w14:paraId="25A83A2E" w14:textId="239DE06D" w:rsidR="00C64CF6" w:rsidRPr="00246DEE" w:rsidRDefault="00C64CF6" w:rsidP="00246DEE">
            <w:pPr>
              <w:pStyle w:val="NoSpacing"/>
              <w:rPr>
                <w:rFonts w:ascii="Times New Roman" w:hAnsi="Times New Roman"/>
                <w:sz w:val="22"/>
              </w:rPr>
            </w:pPr>
            <w:r w:rsidRPr="00246DEE">
              <w:rPr>
                <w:rFonts w:ascii="Times New Roman" w:hAnsi="Times New Roman"/>
                <w:sz w:val="22"/>
              </w:rPr>
              <w:t>Phase 2</w:t>
            </w:r>
          </w:p>
        </w:tc>
        <w:tc>
          <w:tcPr>
            <w:tcW w:w="1568" w:type="dxa"/>
          </w:tcPr>
          <w:p w14:paraId="41CCAF82" w14:textId="49E36A63" w:rsidR="00C64CF6" w:rsidRPr="00246DEE" w:rsidRDefault="00C64CF6" w:rsidP="008746C1">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40" w:type="dxa"/>
          </w:tcPr>
          <w:p w14:paraId="6475DBED" w14:textId="1D89C8A7" w:rsidR="00C64CF6" w:rsidRPr="00246DEE" w:rsidRDefault="00C64CF6" w:rsidP="00246DE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3613" w:type="dxa"/>
          </w:tcPr>
          <w:p w14:paraId="1882FACD" w14:textId="51895B8B" w:rsidR="00C64CF6" w:rsidRPr="00246DEE" w:rsidRDefault="00C64CF6" w:rsidP="00246DE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C64CF6" w14:paraId="608657B5" w14:textId="77777777" w:rsidTr="00246DE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right w:val="none" w:sz="0" w:space="0" w:color="auto"/>
            </w:tcBorders>
          </w:tcPr>
          <w:p w14:paraId="3D2BDAB9" w14:textId="035CB422" w:rsidR="00C64CF6" w:rsidRPr="00246DEE" w:rsidRDefault="00C64CF6" w:rsidP="00246DEE">
            <w:pPr>
              <w:pStyle w:val="NoSpacing"/>
              <w:rPr>
                <w:rFonts w:ascii="Times New Roman" w:hAnsi="Times New Roman"/>
                <w:sz w:val="22"/>
              </w:rPr>
            </w:pPr>
            <w:r w:rsidRPr="00246DEE">
              <w:rPr>
                <w:rFonts w:ascii="Times New Roman" w:hAnsi="Times New Roman"/>
                <w:sz w:val="22"/>
              </w:rPr>
              <w:t>Phase 3</w:t>
            </w:r>
          </w:p>
        </w:tc>
        <w:tc>
          <w:tcPr>
            <w:tcW w:w="1568" w:type="dxa"/>
            <w:tcBorders>
              <w:top w:val="none" w:sz="0" w:space="0" w:color="auto"/>
              <w:bottom w:val="none" w:sz="0" w:space="0" w:color="auto"/>
            </w:tcBorders>
          </w:tcPr>
          <w:p w14:paraId="5672D1EF" w14:textId="779484A0" w:rsidR="00C64CF6" w:rsidRPr="00246DEE" w:rsidRDefault="00C64CF6" w:rsidP="008746C1">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Borders>
              <w:top w:val="none" w:sz="0" w:space="0" w:color="auto"/>
              <w:bottom w:val="none" w:sz="0" w:space="0" w:color="auto"/>
            </w:tcBorders>
          </w:tcPr>
          <w:p w14:paraId="0DEC98CA" w14:textId="0DAE6CE7" w:rsidR="00C64CF6" w:rsidRPr="00246DEE" w:rsidRDefault="00C64CF6" w:rsidP="00246DE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3613" w:type="dxa"/>
            <w:tcBorders>
              <w:top w:val="none" w:sz="0" w:space="0" w:color="auto"/>
              <w:bottom w:val="none" w:sz="0" w:space="0" w:color="auto"/>
            </w:tcBorders>
          </w:tcPr>
          <w:p w14:paraId="48AE447D" w14:textId="347528E3" w:rsidR="00C64CF6" w:rsidRPr="00246DEE" w:rsidRDefault="00C64CF6" w:rsidP="00246DE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C64CF6" w14:paraId="2DB50469" w14:textId="77777777" w:rsidTr="0087451C">
        <w:trPr>
          <w:trHeight w:val="530"/>
        </w:trPr>
        <w:tc>
          <w:tcPr>
            <w:cnfStyle w:val="001000000000" w:firstRow="0" w:lastRow="0" w:firstColumn="1" w:lastColumn="0" w:oddVBand="0" w:evenVBand="0" w:oddHBand="0" w:evenHBand="0" w:firstRowFirstColumn="0" w:firstRowLastColumn="0" w:lastRowFirstColumn="0" w:lastRowLastColumn="0"/>
            <w:tcW w:w="2207" w:type="dxa"/>
            <w:tcBorders>
              <w:right w:val="none" w:sz="0" w:space="0" w:color="auto"/>
            </w:tcBorders>
            <w:shd w:val="clear" w:color="auto" w:fill="D5DCE4" w:themeFill="text2" w:themeFillTint="33"/>
          </w:tcPr>
          <w:p w14:paraId="0C90C417" w14:textId="5A061C1E" w:rsidR="00C64CF6" w:rsidRPr="0087451C" w:rsidRDefault="00C64CF6" w:rsidP="00246DEE">
            <w:pPr>
              <w:pStyle w:val="NoSpacing"/>
              <w:rPr>
                <w:rFonts w:ascii="Times New Roman" w:hAnsi="Times New Roman"/>
                <w:sz w:val="22"/>
              </w:rPr>
            </w:pPr>
            <w:r w:rsidRPr="0087451C">
              <w:rPr>
                <w:rFonts w:ascii="Times New Roman" w:hAnsi="Times New Roman"/>
                <w:sz w:val="22"/>
              </w:rPr>
              <w:t>Total</w:t>
            </w:r>
          </w:p>
        </w:tc>
        <w:tc>
          <w:tcPr>
            <w:tcW w:w="1568" w:type="dxa"/>
            <w:shd w:val="clear" w:color="auto" w:fill="D5DCE4" w:themeFill="text2" w:themeFillTint="33"/>
          </w:tcPr>
          <w:p w14:paraId="28BF6B71" w14:textId="7707BD0A" w:rsidR="00C64CF6" w:rsidRPr="0087451C" w:rsidRDefault="00C64CF6" w:rsidP="008746C1">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2"/>
              </w:rPr>
            </w:pPr>
          </w:p>
        </w:tc>
        <w:tc>
          <w:tcPr>
            <w:tcW w:w="1440" w:type="dxa"/>
            <w:shd w:val="clear" w:color="auto" w:fill="D5DCE4" w:themeFill="text2" w:themeFillTint="33"/>
          </w:tcPr>
          <w:p w14:paraId="528993A9" w14:textId="17B0DC7F" w:rsidR="00C64CF6" w:rsidRPr="0087451C" w:rsidRDefault="00C64CF6" w:rsidP="00246DE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sz w:val="22"/>
              </w:rPr>
            </w:pPr>
          </w:p>
        </w:tc>
        <w:tc>
          <w:tcPr>
            <w:tcW w:w="3613" w:type="dxa"/>
            <w:shd w:val="clear" w:color="auto" w:fill="D5DCE4" w:themeFill="text2" w:themeFillTint="33"/>
          </w:tcPr>
          <w:p w14:paraId="02F28A6C" w14:textId="77777777" w:rsidR="00C64CF6" w:rsidRPr="00246DEE" w:rsidRDefault="00C64CF6" w:rsidP="00246DE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bl>
    <w:p w14:paraId="3F7B901B" w14:textId="7B805A7A" w:rsidR="003D3EC4" w:rsidRDefault="00246DEE" w:rsidP="00222283">
      <w:pPr>
        <w:spacing w:after="200" w:line="276" w:lineRule="auto"/>
        <w:rPr>
          <w:rFonts w:ascii="Times New Roman" w:hAnsi="Times New Roman" w:cs="Times New Roman"/>
          <w:color w:val="auto"/>
          <w:sz w:val="22"/>
          <w:szCs w:val="22"/>
        </w:rPr>
      </w:pPr>
      <w:r w:rsidRPr="0087451C">
        <w:rPr>
          <w:rFonts w:ascii="Times New Roman" w:hAnsi="Times New Roman" w:cs="Times New Roman"/>
          <w:color w:val="auto"/>
          <w:sz w:val="22"/>
          <w:szCs w:val="22"/>
        </w:rPr>
        <w:t>*Exclusive of 15% VAT</w:t>
      </w:r>
    </w:p>
    <w:p w14:paraId="1F86647B" w14:textId="14A63BBF" w:rsidR="006639D7" w:rsidRDefault="006639D7" w:rsidP="001B40AC">
      <w:pPr>
        <w:spacing w:after="200" w:line="276" w:lineRule="auto"/>
        <w:rPr>
          <w:rFonts w:ascii="Times New Roman" w:hAnsi="Times New Roman" w:cs="Times New Roman"/>
          <w:b/>
          <w:color w:val="auto"/>
          <w:sz w:val="22"/>
          <w:szCs w:val="22"/>
        </w:rPr>
      </w:pPr>
      <w:r w:rsidRPr="006639D7">
        <w:rPr>
          <w:rFonts w:ascii="Times New Roman" w:hAnsi="Times New Roman" w:cs="Times New Roman"/>
          <w:b/>
          <w:noProof/>
          <w:color w:val="auto"/>
          <w:sz w:val="22"/>
          <w:szCs w:val="22"/>
        </w:rPr>
        <w:lastRenderedPageBreak/>
        <w:drawing>
          <wp:inline distT="0" distB="0" distL="0" distR="0" wp14:anchorId="355E992F" wp14:editId="23D5392E">
            <wp:extent cx="5641340" cy="5234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340" cy="5234940"/>
                    </a:xfrm>
                    <a:prstGeom prst="rect">
                      <a:avLst/>
                    </a:prstGeom>
                    <a:noFill/>
                    <a:ln>
                      <a:noFill/>
                    </a:ln>
                  </pic:spPr>
                </pic:pic>
              </a:graphicData>
            </a:graphic>
          </wp:inline>
        </w:drawing>
      </w:r>
    </w:p>
    <w:p w14:paraId="24EE2B94" w14:textId="1C69BD0D" w:rsidR="001B40AC" w:rsidRPr="001B40AC" w:rsidRDefault="001B40AC" w:rsidP="001B40AC">
      <w:pPr>
        <w:spacing w:after="200" w:line="276" w:lineRule="auto"/>
        <w:rPr>
          <w:rFonts w:ascii="Times New Roman" w:hAnsi="Times New Roman" w:cs="Times New Roman"/>
          <w:b/>
          <w:color w:val="auto"/>
          <w:sz w:val="22"/>
          <w:szCs w:val="22"/>
        </w:rPr>
      </w:pPr>
      <w:r w:rsidRPr="001B40AC">
        <w:rPr>
          <w:rFonts w:ascii="Times New Roman" w:hAnsi="Times New Roman" w:cs="Times New Roman"/>
          <w:b/>
          <w:color w:val="auto"/>
          <w:sz w:val="22"/>
          <w:szCs w:val="22"/>
        </w:rPr>
        <w:t>IMPORTANT NOTES:</w:t>
      </w:r>
    </w:p>
    <w:p w14:paraId="7A7AD798" w14:textId="60AB0290" w:rsidR="001B40AC" w:rsidRPr="001B40AC" w:rsidRDefault="001B40AC" w:rsidP="001B40AC">
      <w:pPr>
        <w:pStyle w:val="ListParagraph"/>
        <w:numPr>
          <w:ilvl w:val="0"/>
          <w:numId w:val="31"/>
        </w:numPr>
        <w:spacing w:after="200" w:line="276" w:lineRule="auto"/>
        <w:jc w:val="both"/>
        <w:rPr>
          <w:rFonts w:ascii="Times New Roman" w:hAnsi="Times New Roman" w:cs="Times New Roman"/>
          <w:color w:val="auto"/>
          <w:sz w:val="22"/>
          <w:szCs w:val="22"/>
        </w:rPr>
      </w:pPr>
      <w:r w:rsidRPr="001B40AC">
        <w:rPr>
          <w:rFonts w:ascii="Times New Roman" w:hAnsi="Times New Roman" w:cs="Times New Roman"/>
          <w:color w:val="auto"/>
          <w:sz w:val="22"/>
          <w:szCs w:val="22"/>
        </w:rPr>
        <w:t xml:space="preserve">Milestones for each Phase to be discussed with the </w:t>
      </w:r>
      <w:r w:rsidR="00122749">
        <w:rPr>
          <w:rFonts w:ascii="Times New Roman" w:hAnsi="Times New Roman" w:cs="Times New Roman"/>
          <w:color w:val="auto"/>
          <w:sz w:val="22"/>
          <w:szCs w:val="22"/>
        </w:rPr>
        <w:t>CLIENT</w:t>
      </w:r>
      <w:r w:rsidRPr="001B40AC">
        <w:rPr>
          <w:rFonts w:ascii="Times New Roman" w:hAnsi="Times New Roman" w:cs="Times New Roman"/>
          <w:color w:val="auto"/>
          <w:sz w:val="22"/>
          <w:szCs w:val="22"/>
        </w:rPr>
        <w:t xml:space="preserve"> Stakeholders and </w:t>
      </w:r>
      <w:r w:rsidR="004D706F">
        <w:rPr>
          <w:rFonts w:ascii="Times New Roman" w:hAnsi="Times New Roman" w:cs="Times New Roman"/>
          <w:color w:val="auto"/>
          <w:sz w:val="22"/>
          <w:szCs w:val="22"/>
        </w:rPr>
        <w:t>Provider</w:t>
      </w:r>
      <w:r w:rsidRPr="001B40AC">
        <w:rPr>
          <w:rFonts w:ascii="Times New Roman" w:hAnsi="Times New Roman" w:cs="Times New Roman"/>
          <w:color w:val="auto"/>
          <w:sz w:val="22"/>
          <w:szCs w:val="22"/>
        </w:rPr>
        <w:t xml:space="preserve"> Delivery Team</w:t>
      </w:r>
    </w:p>
    <w:p w14:paraId="55ADD30F" w14:textId="77777777" w:rsidR="001B40AC" w:rsidRPr="001B40AC" w:rsidRDefault="001B40AC" w:rsidP="001B40AC">
      <w:pPr>
        <w:pStyle w:val="ListParagraph"/>
        <w:numPr>
          <w:ilvl w:val="0"/>
          <w:numId w:val="31"/>
        </w:numPr>
        <w:spacing w:after="200" w:line="276" w:lineRule="auto"/>
        <w:jc w:val="both"/>
        <w:rPr>
          <w:rFonts w:ascii="Times New Roman" w:hAnsi="Times New Roman" w:cs="Times New Roman"/>
          <w:color w:val="auto"/>
          <w:sz w:val="22"/>
          <w:szCs w:val="22"/>
        </w:rPr>
      </w:pPr>
      <w:r w:rsidRPr="001B40AC">
        <w:rPr>
          <w:rFonts w:ascii="Times New Roman" w:hAnsi="Times New Roman" w:cs="Times New Roman"/>
          <w:color w:val="auto"/>
          <w:sz w:val="22"/>
          <w:szCs w:val="22"/>
        </w:rPr>
        <w:t>At the end of each Phase the Client will evaluate the outcome of the Phase and provide the go ahead for the next Phase.</w:t>
      </w:r>
    </w:p>
    <w:p w14:paraId="0886D592" w14:textId="0A8D395B" w:rsidR="001B40AC" w:rsidRPr="001B40AC" w:rsidRDefault="001B40AC" w:rsidP="001B40AC">
      <w:pPr>
        <w:pStyle w:val="ListParagraph"/>
        <w:numPr>
          <w:ilvl w:val="0"/>
          <w:numId w:val="31"/>
        </w:numPr>
        <w:spacing w:after="200" w:line="276" w:lineRule="auto"/>
        <w:jc w:val="both"/>
        <w:rPr>
          <w:rFonts w:ascii="Times New Roman" w:hAnsi="Times New Roman" w:cs="Times New Roman"/>
          <w:color w:val="auto"/>
          <w:sz w:val="22"/>
          <w:szCs w:val="22"/>
        </w:rPr>
      </w:pPr>
      <w:r w:rsidRPr="001B40AC">
        <w:rPr>
          <w:rFonts w:ascii="Times New Roman" w:hAnsi="Times New Roman" w:cs="Times New Roman"/>
          <w:color w:val="auto"/>
          <w:sz w:val="22"/>
          <w:szCs w:val="22"/>
        </w:rPr>
        <w:t>All onsite resource costs quoted includes the cost of VISAS, flight tickets, hotel accommodation and daily allowances.</w:t>
      </w:r>
    </w:p>
    <w:p w14:paraId="66DDFB93" w14:textId="39817C80" w:rsidR="001B40AC" w:rsidRPr="006D1C74" w:rsidRDefault="004D706F" w:rsidP="001B40AC">
      <w:pPr>
        <w:pStyle w:val="ListParagraph"/>
        <w:numPr>
          <w:ilvl w:val="0"/>
          <w:numId w:val="31"/>
        </w:numPr>
        <w:spacing w:after="200" w:line="276" w:lineRule="auto"/>
        <w:jc w:val="both"/>
        <w:rPr>
          <w:rFonts w:ascii="Times New Roman" w:hAnsi="Times New Roman" w:cs="Times New Roman"/>
          <w:color w:val="auto"/>
          <w:sz w:val="22"/>
          <w:szCs w:val="22"/>
          <w:highlight w:val="yellow"/>
        </w:rPr>
      </w:pPr>
      <w:r>
        <w:rPr>
          <w:rFonts w:ascii="Times New Roman" w:hAnsi="Times New Roman" w:cs="Times New Roman"/>
          <w:color w:val="auto"/>
          <w:sz w:val="22"/>
          <w:szCs w:val="22"/>
          <w:highlight w:val="yellow"/>
        </w:rPr>
        <w:t>Provider</w:t>
      </w:r>
      <w:r w:rsidR="001B40AC" w:rsidRPr="006D1C74">
        <w:rPr>
          <w:rFonts w:ascii="Times New Roman" w:hAnsi="Times New Roman" w:cs="Times New Roman"/>
          <w:color w:val="auto"/>
          <w:sz w:val="22"/>
          <w:szCs w:val="22"/>
          <w:highlight w:val="yellow"/>
        </w:rPr>
        <w:t xml:space="preserve"> will check in code into the Client’s repository every two (2) weeks.</w:t>
      </w:r>
    </w:p>
    <w:p w14:paraId="2DAC4DE3" w14:textId="6D0A0211" w:rsidR="00674009" w:rsidRDefault="006125D6" w:rsidP="003E1BDD">
      <w:pPr>
        <w:spacing w:after="200" w:line="276" w:lineRule="auto"/>
        <w:rPr>
          <w:rFonts w:ascii="Times New Roman" w:hAnsi="Times New Roman" w:cs="Times New Roman"/>
          <w:b/>
          <w:color w:val="auto"/>
          <w:sz w:val="22"/>
          <w:szCs w:val="22"/>
        </w:rPr>
      </w:pPr>
      <w:r w:rsidRPr="006D1C74">
        <w:rPr>
          <w:rFonts w:ascii="Times New Roman" w:hAnsi="Times New Roman" w:cs="Times New Roman"/>
          <w:b/>
          <w:color w:val="auto"/>
          <w:sz w:val="22"/>
          <w:szCs w:val="22"/>
          <w:highlight w:val="yellow"/>
        </w:rPr>
        <w:t>PAYMENT TERMS</w:t>
      </w:r>
      <w:r w:rsidR="003E1BDD">
        <w:rPr>
          <w:rFonts w:ascii="Times New Roman" w:hAnsi="Times New Roman" w:cs="Times New Roman"/>
          <w:b/>
          <w:color w:val="auto"/>
          <w:sz w:val="22"/>
          <w:szCs w:val="22"/>
        </w:rPr>
        <w:t>:</w:t>
      </w:r>
    </w:p>
    <w:p w14:paraId="3720A076" w14:textId="0A5E1575" w:rsidR="00E00EC2" w:rsidRPr="00F115C9" w:rsidRDefault="008A0374" w:rsidP="00E00EC2">
      <w:pPr>
        <w:pStyle w:val="ListParagraph"/>
        <w:numPr>
          <w:ilvl w:val="0"/>
          <w:numId w:val="30"/>
        </w:numPr>
        <w:spacing w:after="200" w:line="276" w:lineRule="auto"/>
        <w:rPr>
          <w:rFonts w:ascii="Times New Roman" w:hAnsi="Times New Roman" w:cs="Times New Roman"/>
          <w:color w:val="auto"/>
          <w:sz w:val="22"/>
          <w:szCs w:val="22"/>
          <w:highlight w:val="yellow"/>
        </w:rPr>
      </w:pPr>
      <w:r w:rsidRPr="00F115C9">
        <w:rPr>
          <w:rFonts w:ascii="Times New Roman" w:hAnsi="Times New Roman" w:cs="Times New Roman"/>
          <w:color w:val="auto"/>
          <w:sz w:val="22"/>
          <w:szCs w:val="22"/>
          <w:highlight w:val="yellow"/>
        </w:rPr>
        <w:t>25</w:t>
      </w:r>
      <w:r w:rsidR="00E00EC2" w:rsidRPr="00F115C9">
        <w:rPr>
          <w:rFonts w:ascii="Times New Roman" w:hAnsi="Times New Roman" w:cs="Times New Roman"/>
          <w:color w:val="auto"/>
          <w:sz w:val="22"/>
          <w:szCs w:val="22"/>
          <w:highlight w:val="yellow"/>
        </w:rPr>
        <w:t xml:space="preserve">% Upfront of the Total Value </w:t>
      </w:r>
      <w:r w:rsidRPr="00F115C9">
        <w:rPr>
          <w:rFonts w:ascii="Times New Roman" w:hAnsi="Times New Roman" w:cs="Times New Roman"/>
          <w:color w:val="auto"/>
          <w:sz w:val="22"/>
          <w:szCs w:val="22"/>
          <w:highlight w:val="yellow"/>
        </w:rPr>
        <w:t xml:space="preserve">of Phase 1 </w:t>
      </w:r>
      <w:r w:rsidR="00E00EC2" w:rsidRPr="00F115C9">
        <w:rPr>
          <w:rFonts w:ascii="Times New Roman" w:hAnsi="Times New Roman" w:cs="Times New Roman"/>
          <w:color w:val="auto"/>
          <w:sz w:val="22"/>
          <w:szCs w:val="22"/>
          <w:highlight w:val="yellow"/>
        </w:rPr>
        <w:t>of the contract</w:t>
      </w:r>
    </w:p>
    <w:p w14:paraId="047EB72B" w14:textId="3491CEE7" w:rsidR="00E00EC2" w:rsidRPr="00F115C9" w:rsidRDefault="00E00EC2" w:rsidP="00E00EC2">
      <w:pPr>
        <w:pStyle w:val="ListParagraph"/>
        <w:numPr>
          <w:ilvl w:val="0"/>
          <w:numId w:val="30"/>
        </w:numPr>
        <w:spacing w:after="200" w:line="276" w:lineRule="auto"/>
        <w:rPr>
          <w:rFonts w:ascii="Times New Roman" w:hAnsi="Times New Roman" w:cs="Times New Roman"/>
          <w:color w:val="auto"/>
          <w:sz w:val="22"/>
          <w:szCs w:val="22"/>
          <w:highlight w:val="yellow"/>
        </w:rPr>
      </w:pPr>
      <w:r w:rsidRPr="00F115C9">
        <w:rPr>
          <w:rFonts w:ascii="Times New Roman" w:hAnsi="Times New Roman" w:cs="Times New Roman"/>
          <w:color w:val="auto"/>
          <w:sz w:val="22"/>
          <w:szCs w:val="22"/>
          <w:highlight w:val="yellow"/>
        </w:rPr>
        <w:t>Remaining 7</w:t>
      </w:r>
      <w:r w:rsidR="003D3EC4" w:rsidRPr="00F115C9">
        <w:rPr>
          <w:rFonts w:ascii="Times New Roman" w:hAnsi="Times New Roman" w:cs="Times New Roman"/>
          <w:color w:val="auto"/>
          <w:sz w:val="22"/>
          <w:szCs w:val="22"/>
          <w:highlight w:val="yellow"/>
        </w:rPr>
        <w:t>5</w:t>
      </w:r>
      <w:r w:rsidRPr="00F115C9">
        <w:rPr>
          <w:rFonts w:ascii="Times New Roman" w:hAnsi="Times New Roman" w:cs="Times New Roman"/>
          <w:color w:val="auto"/>
          <w:sz w:val="22"/>
          <w:szCs w:val="22"/>
          <w:highlight w:val="yellow"/>
        </w:rPr>
        <w:t xml:space="preserve">% divided into </w:t>
      </w:r>
      <w:r w:rsidR="008746C1" w:rsidRPr="00F115C9">
        <w:rPr>
          <w:rFonts w:ascii="Times New Roman" w:hAnsi="Times New Roman" w:cs="Times New Roman"/>
          <w:color w:val="auto"/>
          <w:sz w:val="22"/>
          <w:szCs w:val="22"/>
          <w:highlight w:val="yellow"/>
        </w:rPr>
        <w:t xml:space="preserve">3 </w:t>
      </w:r>
      <w:r w:rsidRPr="00F115C9">
        <w:rPr>
          <w:rFonts w:ascii="Times New Roman" w:hAnsi="Times New Roman" w:cs="Times New Roman"/>
          <w:color w:val="auto"/>
          <w:sz w:val="22"/>
          <w:szCs w:val="22"/>
          <w:highlight w:val="yellow"/>
        </w:rPr>
        <w:t>Milestones</w:t>
      </w:r>
      <w:r w:rsidR="003D3EC4" w:rsidRPr="00F115C9">
        <w:rPr>
          <w:rFonts w:ascii="Times New Roman" w:hAnsi="Times New Roman" w:cs="Times New Roman"/>
          <w:color w:val="auto"/>
          <w:sz w:val="22"/>
          <w:szCs w:val="22"/>
          <w:highlight w:val="yellow"/>
        </w:rPr>
        <w:t xml:space="preserve"> and invoiced at the end of each month supported by detailed resource timesheets.</w:t>
      </w:r>
    </w:p>
    <w:p w14:paraId="6AFAE70E" w14:textId="639FF9AA" w:rsidR="008746C1" w:rsidRPr="00F115C9" w:rsidRDefault="008746C1" w:rsidP="00E00EC2">
      <w:pPr>
        <w:pStyle w:val="ListParagraph"/>
        <w:numPr>
          <w:ilvl w:val="0"/>
          <w:numId w:val="30"/>
        </w:numPr>
        <w:spacing w:after="200" w:line="276" w:lineRule="auto"/>
        <w:rPr>
          <w:rFonts w:ascii="Times New Roman" w:hAnsi="Times New Roman" w:cs="Times New Roman"/>
          <w:color w:val="auto"/>
          <w:sz w:val="22"/>
          <w:szCs w:val="22"/>
          <w:highlight w:val="yellow"/>
        </w:rPr>
      </w:pPr>
      <w:r w:rsidRPr="00F115C9">
        <w:rPr>
          <w:rFonts w:ascii="Times New Roman" w:hAnsi="Times New Roman" w:cs="Times New Roman"/>
          <w:color w:val="auto"/>
          <w:sz w:val="22"/>
          <w:szCs w:val="22"/>
          <w:highlight w:val="yellow"/>
        </w:rPr>
        <w:t>Same Payment Terms to be followed for the other 2 Phases</w:t>
      </w:r>
    </w:p>
    <w:p w14:paraId="31C031C3" w14:textId="3541CBF9" w:rsidR="008746C1" w:rsidRDefault="008746C1" w:rsidP="00222283">
      <w:pPr>
        <w:spacing w:after="200" w:line="276" w:lineRule="auto"/>
        <w:rPr>
          <w:rFonts w:ascii="Times New Roman" w:hAnsi="Times New Roman" w:cs="Times New Roman"/>
          <w:color w:val="auto"/>
          <w:sz w:val="22"/>
          <w:szCs w:val="22"/>
        </w:rPr>
      </w:pPr>
    </w:p>
    <w:p w14:paraId="383AE9E5" w14:textId="472BD93F" w:rsidR="008746C1" w:rsidRDefault="008746C1" w:rsidP="00222283">
      <w:pPr>
        <w:spacing w:after="200" w:line="276" w:lineRule="auto"/>
        <w:rPr>
          <w:rFonts w:ascii="Times New Roman" w:hAnsi="Times New Roman" w:cs="Times New Roman"/>
          <w:color w:val="auto"/>
          <w:sz w:val="22"/>
          <w:szCs w:val="22"/>
        </w:rPr>
      </w:pPr>
    </w:p>
    <w:p w14:paraId="783A24AB" w14:textId="699DABB4" w:rsidR="008746C1" w:rsidRDefault="008746C1" w:rsidP="00222283">
      <w:pPr>
        <w:spacing w:after="200" w:line="276" w:lineRule="auto"/>
        <w:rPr>
          <w:rFonts w:ascii="Times New Roman" w:hAnsi="Times New Roman" w:cs="Times New Roman"/>
          <w:color w:val="auto"/>
          <w:sz w:val="22"/>
          <w:szCs w:val="22"/>
        </w:rPr>
      </w:pPr>
    </w:p>
    <w:p w14:paraId="60D114B2" w14:textId="5013D79D" w:rsidR="008746C1" w:rsidRDefault="008746C1" w:rsidP="00222283">
      <w:pPr>
        <w:spacing w:after="200" w:line="276" w:lineRule="auto"/>
        <w:rPr>
          <w:rFonts w:ascii="Times New Roman" w:hAnsi="Times New Roman" w:cs="Times New Roman"/>
          <w:color w:val="auto"/>
          <w:sz w:val="22"/>
          <w:szCs w:val="22"/>
        </w:rPr>
      </w:pPr>
    </w:p>
    <w:p w14:paraId="6FEC089D" w14:textId="25B08B79" w:rsidR="0087451C" w:rsidRDefault="0087451C" w:rsidP="0087451C">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TIMELINE AND COMMERCIALS FOR EACH PHASE</w:t>
      </w:r>
    </w:p>
    <w:p w14:paraId="09D93832" w14:textId="00E3642C" w:rsidR="00222283" w:rsidRPr="00C64CF6" w:rsidRDefault="00222283" w:rsidP="00222283">
      <w:pPr>
        <w:spacing w:after="200" w:line="276" w:lineRule="auto"/>
        <w:rPr>
          <w:rFonts w:ascii="Times New Roman" w:hAnsi="Times New Roman" w:cs="Times New Roman"/>
          <w:color w:val="auto"/>
          <w:sz w:val="22"/>
          <w:szCs w:val="22"/>
        </w:rPr>
      </w:pPr>
      <w:r>
        <w:rPr>
          <w:rFonts w:ascii="Times New Roman" w:hAnsi="Times New Roman" w:cs="Times New Roman"/>
          <w:b/>
          <w:color w:val="auto"/>
          <w:sz w:val="22"/>
          <w:szCs w:val="22"/>
        </w:rPr>
        <w:t>Phase 1-</w:t>
      </w:r>
      <w:r w:rsidRPr="00222283">
        <w:rPr>
          <w:rFonts w:ascii="Times New Roman" w:hAnsi="Times New Roman" w:cs="Times New Roman"/>
          <w:b/>
          <w:color w:val="auto"/>
          <w:sz w:val="22"/>
          <w:szCs w:val="22"/>
        </w:rPr>
        <w:t xml:space="preserve"> </w:t>
      </w:r>
      <w:r w:rsidRPr="00C64CF6">
        <w:rPr>
          <w:rFonts w:ascii="Times New Roman" w:hAnsi="Times New Roman" w:cs="Times New Roman"/>
          <w:color w:val="auto"/>
          <w:sz w:val="22"/>
          <w:szCs w:val="22"/>
        </w:rPr>
        <w:t>Core Modules Analysis and Design</w:t>
      </w:r>
    </w:p>
    <w:p w14:paraId="6B375F47" w14:textId="4450CF84" w:rsidR="00222283" w:rsidRPr="00222283" w:rsidRDefault="00BF5700" w:rsidP="00222283">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Item A: </w:t>
      </w:r>
      <w:r w:rsidR="00222283" w:rsidRPr="00C64CF6">
        <w:rPr>
          <w:rFonts w:ascii="Times New Roman" w:hAnsi="Times New Roman" w:cs="Times New Roman"/>
          <w:color w:val="auto"/>
          <w:sz w:val="22"/>
          <w:szCs w:val="22"/>
        </w:rPr>
        <w:t>Timeline &amp; Commercials</w:t>
      </w:r>
    </w:p>
    <w:tbl>
      <w:tblPr>
        <w:tblStyle w:val="TableGrid"/>
        <w:tblW w:w="9618" w:type="dxa"/>
        <w:tblLook w:val="04A0" w:firstRow="1" w:lastRow="0" w:firstColumn="1" w:lastColumn="0" w:noHBand="0" w:noVBand="1"/>
      </w:tblPr>
      <w:tblGrid>
        <w:gridCol w:w="840"/>
        <w:gridCol w:w="2678"/>
        <w:gridCol w:w="887"/>
        <w:gridCol w:w="1163"/>
        <w:gridCol w:w="1031"/>
        <w:gridCol w:w="1873"/>
        <w:gridCol w:w="1146"/>
      </w:tblGrid>
      <w:tr w:rsidR="0087451C" w:rsidRPr="005A61B6" w14:paraId="059752F8" w14:textId="67CA6D32" w:rsidTr="0087451C">
        <w:trPr>
          <w:trHeight w:val="806"/>
        </w:trPr>
        <w:tc>
          <w:tcPr>
            <w:tcW w:w="842" w:type="dxa"/>
            <w:shd w:val="clear" w:color="auto" w:fill="9CC2E5" w:themeFill="accent1" w:themeFillTint="99"/>
          </w:tcPr>
          <w:p w14:paraId="2763C228" w14:textId="77777777" w:rsidR="00222283" w:rsidRPr="005A61B6" w:rsidRDefault="00222283" w:rsidP="005A61B6">
            <w:pPr>
              <w:pStyle w:val="NoSpacing"/>
              <w:rPr>
                <w:b/>
                <w:color w:val="000000" w:themeColor="text1"/>
              </w:rPr>
            </w:pPr>
            <w:r w:rsidRPr="005A61B6">
              <w:rPr>
                <w:b/>
                <w:color w:val="000000" w:themeColor="text1"/>
              </w:rPr>
              <w:t>Sr. No</w:t>
            </w:r>
          </w:p>
        </w:tc>
        <w:tc>
          <w:tcPr>
            <w:tcW w:w="2681" w:type="dxa"/>
            <w:shd w:val="clear" w:color="auto" w:fill="9CC2E5" w:themeFill="accent1" w:themeFillTint="99"/>
          </w:tcPr>
          <w:p w14:paraId="391C3D8A" w14:textId="36545165" w:rsidR="00222283" w:rsidRPr="005A61B6" w:rsidRDefault="00BF5700" w:rsidP="005A61B6">
            <w:pPr>
              <w:pStyle w:val="NoSpacing"/>
              <w:rPr>
                <w:b/>
                <w:color w:val="000000" w:themeColor="text1"/>
              </w:rPr>
            </w:pPr>
            <w:r w:rsidRPr="005A61B6">
              <w:rPr>
                <w:b/>
                <w:color w:val="000000" w:themeColor="text1"/>
              </w:rPr>
              <w:t>Activities</w:t>
            </w:r>
          </w:p>
        </w:tc>
        <w:tc>
          <w:tcPr>
            <w:tcW w:w="889" w:type="dxa"/>
            <w:shd w:val="clear" w:color="auto" w:fill="9CC2E5" w:themeFill="accent1" w:themeFillTint="99"/>
          </w:tcPr>
          <w:p w14:paraId="0B71BC24" w14:textId="77777777" w:rsidR="00222283" w:rsidRPr="005A61B6" w:rsidRDefault="00222283" w:rsidP="005A61B6">
            <w:pPr>
              <w:pStyle w:val="NoSpacing"/>
              <w:rPr>
                <w:b/>
                <w:color w:val="000000" w:themeColor="text1"/>
              </w:rPr>
            </w:pPr>
            <w:r w:rsidRPr="005A61B6">
              <w:rPr>
                <w:b/>
                <w:color w:val="000000" w:themeColor="text1"/>
              </w:rPr>
              <w:t>Hrs.</w:t>
            </w:r>
          </w:p>
        </w:tc>
        <w:tc>
          <w:tcPr>
            <w:tcW w:w="1162" w:type="dxa"/>
            <w:shd w:val="clear" w:color="auto" w:fill="9CC2E5" w:themeFill="accent1" w:themeFillTint="99"/>
          </w:tcPr>
          <w:p w14:paraId="254B5EDC" w14:textId="77777777" w:rsidR="00222283" w:rsidRPr="005A61B6" w:rsidRDefault="00222283" w:rsidP="005A61B6">
            <w:pPr>
              <w:pStyle w:val="NoSpacing"/>
              <w:rPr>
                <w:b/>
                <w:color w:val="000000" w:themeColor="text1"/>
              </w:rPr>
            </w:pPr>
            <w:r w:rsidRPr="005A61B6">
              <w:rPr>
                <w:b/>
                <w:color w:val="000000" w:themeColor="text1"/>
              </w:rPr>
              <w:t>Cost/Hr</w:t>
            </w:r>
          </w:p>
        </w:tc>
        <w:tc>
          <w:tcPr>
            <w:tcW w:w="1032" w:type="dxa"/>
            <w:shd w:val="clear" w:color="auto" w:fill="9CC2E5" w:themeFill="accent1" w:themeFillTint="99"/>
          </w:tcPr>
          <w:p w14:paraId="5782F716" w14:textId="5D785E06" w:rsidR="00222283" w:rsidRPr="005A61B6" w:rsidRDefault="00222283" w:rsidP="005A61B6">
            <w:pPr>
              <w:pStyle w:val="NoSpacing"/>
              <w:rPr>
                <w:b/>
                <w:color w:val="000000" w:themeColor="text1"/>
              </w:rPr>
            </w:pPr>
            <w:r w:rsidRPr="005A61B6">
              <w:rPr>
                <w:b/>
                <w:color w:val="000000" w:themeColor="text1"/>
              </w:rPr>
              <w:t>Total Cost</w:t>
            </w:r>
            <w:r w:rsidR="005A61B6">
              <w:rPr>
                <w:b/>
                <w:color w:val="000000" w:themeColor="text1"/>
              </w:rPr>
              <w:t xml:space="preserve"> ZAR</w:t>
            </w:r>
          </w:p>
        </w:tc>
        <w:tc>
          <w:tcPr>
            <w:tcW w:w="1874" w:type="dxa"/>
            <w:shd w:val="clear" w:color="auto" w:fill="9CC2E5" w:themeFill="accent1" w:themeFillTint="99"/>
          </w:tcPr>
          <w:p w14:paraId="564DE6AD" w14:textId="77777777" w:rsidR="00222283" w:rsidRPr="005A61B6" w:rsidRDefault="00222283" w:rsidP="005A61B6">
            <w:pPr>
              <w:pStyle w:val="NoSpacing"/>
              <w:rPr>
                <w:b/>
                <w:color w:val="000000" w:themeColor="text1"/>
              </w:rPr>
            </w:pPr>
            <w:r w:rsidRPr="005A61B6">
              <w:rPr>
                <w:b/>
                <w:color w:val="000000" w:themeColor="text1"/>
              </w:rPr>
              <w:t>Offshore/Onsite</w:t>
            </w:r>
          </w:p>
        </w:tc>
        <w:tc>
          <w:tcPr>
            <w:tcW w:w="1135" w:type="dxa"/>
            <w:shd w:val="clear" w:color="auto" w:fill="9CC2E5" w:themeFill="accent1" w:themeFillTint="99"/>
          </w:tcPr>
          <w:p w14:paraId="5BCBFE7D" w14:textId="5A92C473" w:rsidR="00222283" w:rsidRPr="005A61B6" w:rsidRDefault="00222283" w:rsidP="005A61B6">
            <w:pPr>
              <w:pStyle w:val="NoSpacing"/>
              <w:rPr>
                <w:b/>
                <w:color w:val="000000" w:themeColor="text1"/>
              </w:rPr>
            </w:pPr>
            <w:r w:rsidRPr="005A61B6">
              <w:rPr>
                <w:b/>
                <w:color w:val="000000" w:themeColor="text1"/>
              </w:rPr>
              <w:t>Timeline</w:t>
            </w:r>
          </w:p>
        </w:tc>
      </w:tr>
      <w:tr w:rsidR="005A61B6" w:rsidRPr="005A61B6" w14:paraId="4C13E6C3" w14:textId="3BEEEDC2" w:rsidTr="0087451C">
        <w:trPr>
          <w:trHeight w:val="806"/>
        </w:trPr>
        <w:tc>
          <w:tcPr>
            <w:tcW w:w="842" w:type="dxa"/>
          </w:tcPr>
          <w:p w14:paraId="19569896" w14:textId="77777777" w:rsidR="005A61B6" w:rsidRPr="005A61B6" w:rsidRDefault="005A61B6" w:rsidP="005A61B6">
            <w:pPr>
              <w:pStyle w:val="NoSpacing"/>
            </w:pPr>
            <w:r w:rsidRPr="005A61B6">
              <w:t>1</w:t>
            </w:r>
          </w:p>
        </w:tc>
        <w:tc>
          <w:tcPr>
            <w:tcW w:w="2681" w:type="dxa"/>
          </w:tcPr>
          <w:p w14:paraId="2A287794" w14:textId="5BBE852B" w:rsidR="005A61B6" w:rsidRPr="005A61B6" w:rsidRDefault="005A61B6" w:rsidP="005A61B6">
            <w:pPr>
              <w:pStyle w:val="NoSpacing"/>
            </w:pPr>
            <w:r w:rsidRPr="005A61B6">
              <w:t>Solution Architect- to be Placed Onsite</w:t>
            </w:r>
          </w:p>
        </w:tc>
        <w:tc>
          <w:tcPr>
            <w:tcW w:w="889" w:type="dxa"/>
          </w:tcPr>
          <w:p w14:paraId="6D802E5F" w14:textId="77777777" w:rsidR="005A61B6" w:rsidRPr="005A61B6" w:rsidRDefault="005A61B6" w:rsidP="005A61B6">
            <w:pPr>
              <w:pStyle w:val="NoSpacing"/>
            </w:pPr>
            <w:r w:rsidRPr="005A61B6">
              <w:t>160</w:t>
            </w:r>
          </w:p>
        </w:tc>
        <w:tc>
          <w:tcPr>
            <w:tcW w:w="1162" w:type="dxa"/>
          </w:tcPr>
          <w:p w14:paraId="697FE8E5" w14:textId="77777777" w:rsidR="005A61B6" w:rsidRPr="005A61B6" w:rsidRDefault="005A61B6" w:rsidP="005A61B6">
            <w:pPr>
              <w:pStyle w:val="NoSpacing"/>
            </w:pPr>
            <w:r w:rsidRPr="005A61B6">
              <w:t>520 ZAR/hr</w:t>
            </w:r>
          </w:p>
        </w:tc>
        <w:tc>
          <w:tcPr>
            <w:tcW w:w="1032" w:type="dxa"/>
          </w:tcPr>
          <w:p w14:paraId="6B169917" w14:textId="77777777" w:rsidR="005A61B6" w:rsidRPr="005A61B6" w:rsidRDefault="005A61B6" w:rsidP="005A61B6">
            <w:pPr>
              <w:pStyle w:val="NoSpacing"/>
            </w:pPr>
            <w:r w:rsidRPr="005A61B6">
              <w:t>83200</w:t>
            </w:r>
          </w:p>
        </w:tc>
        <w:tc>
          <w:tcPr>
            <w:tcW w:w="1874" w:type="dxa"/>
          </w:tcPr>
          <w:p w14:paraId="5CFC09E1" w14:textId="77777777" w:rsidR="005A61B6" w:rsidRPr="005A61B6" w:rsidRDefault="005A61B6" w:rsidP="005A61B6">
            <w:pPr>
              <w:pStyle w:val="NoSpacing"/>
            </w:pPr>
            <w:r w:rsidRPr="005A61B6">
              <w:t>Onsite</w:t>
            </w:r>
          </w:p>
        </w:tc>
        <w:tc>
          <w:tcPr>
            <w:tcW w:w="1135" w:type="dxa"/>
            <w:vMerge w:val="restart"/>
          </w:tcPr>
          <w:p w14:paraId="5823F7FA" w14:textId="665CFB5A" w:rsidR="005A61B6" w:rsidRPr="005A61B6" w:rsidRDefault="005A61B6" w:rsidP="005A61B6">
            <w:pPr>
              <w:pStyle w:val="NoSpacing"/>
            </w:pPr>
            <w:r w:rsidRPr="005A61B6">
              <w:t>4 Months</w:t>
            </w:r>
            <w:r w:rsidR="00BF74BD">
              <w:t>, 160 hrs/month</w:t>
            </w:r>
          </w:p>
        </w:tc>
      </w:tr>
      <w:tr w:rsidR="005A61B6" w:rsidRPr="005A61B6" w14:paraId="0A025AF1" w14:textId="76ED1D1D" w:rsidTr="0087451C">
        <w:trPr>
          <w:trHeight w:val="1117"/>
        </w:trPr>
        <w:tc>
          <w:tcPr>
            <w:tcW w:w="842" w:type="dxa"/>
          </w:tcPr>
          <w:p w14:paraId="3288A181" w14:textId="77777777" w:rsidR="005A61B6" w:rsidRPr="005A61B6" w:rsidRDefault="005A61B6" w:rsidP="005A61B6">
            <w:pPr>
              <w:pStyle w:val="NoSpacing"/>
            </w:pPr>
            <w:r w:rsidRPr="005A61B6">
              <w:t>2</w:t>
            </w:r>
          </w:p>
        </w:tc>
        <w:tc>
          <w:tcPr>
            <w:tcW w:w="2681" w:type="dxa"/>
          </w:tcPr>
          <w:p w14:paraId="3EA8A376" w14:textId="5454BF11" w:rsidR="005A61B6" w:rsidRPr="005A61B6" w:rsidRDefault="005A61B6" w:rsidP="005A61B6">
            <w:pPr>
              <w:pStyle w:val="NoSpacing"/>
            </w:pPr>
            <w:r w:rsidRPr="005A61B6">
              <w:t>Solution Architect+BA+Technical Architect</w:t>
            </w:r>
          </w:p>
        </w:tc>
        <w:tc>
          <w:tcPr>
            <w:tcW w:w="889" w:type="dxa"/>
          </w:tcPr>
          <w:p w14:paraId="6693B849" w14:textId="77777777" w:rsidR="005A61B6" w:rsidRPr="005A61B6" w:rsidRDefault="005A61B6" w:rsidP="005A61B6">
            <w:pPr>
              <w:pStyle w:val="NoSpacing"/>
            </w:pPr>
            <w:r w:rsidRPr="005A61B6">
              <w:t>1340</w:t>
            </w:r>
          </w:p>
        </w:tc>
        <w:tc>
          <w:tcPr>
            <w:tcW w:w="1162" w:type="dxa"/>
          </w:tcPr>
          <w:p w14:paraId="4C11C13B" w14:textId="77777777" w:rsidR="005A61B6" w:rsidRPr="005A61B6" w:rsidRDefault="005A61B6" w:rsidP="005A61B6">
            <w:pPr>
              <w:pStyle w:val="NoSpacing"/>
            </w:pPr>
            <w:r w:rsidRPr="005A61B6">
              <w:t>300 ZAR/hr</w:t>
            </w:r>
          </w:p>
        </w:tc>
        <w:tc>
          <w:tcPr>
            <w:tcW w:w="1032" w:type="dxa"/>
          </w:tcPr>
          <w:p w14:paraId="602EBFCF" w14:textId="77777777" w:rsidR="005A61B6" w:rsidRPr="005A61B6" w:rsidRDefault="005A61B6" w:rsidP="005A61B6">
            <w:pPr>
              <w:pStyle w:val="NoSpacing"/>
            </w:pPr>
            <w:r w:rsidRPr="005A61B6">
              <w:t>402000</w:t>
            </w:r>
          </w:p>
        </w:tc>
        <w:tc>
          <w:tcPr>
            <w:tcW w:w="1874" w:type="dxa"/>
          </w:tcPr>
          <w:p w14:paraId="7C815E0F" w14:textId="77777777" w:rsidR="005A61B6" w:rsidRPr="005A61B6" w:rsidRDefault="005A61B6" w:rsidP="005A61B6">
            <w:pPr>
              <w:pStyle w:val="NoSpacing"/>
            </w:pPr>
            <w:r w:rsidRPr="005A61B6">
              <w:t>Offshore</w:t>
            </w:r>
          </w:p>
        </w:tc>
        <w:tc>
          <w:tcPr>
            <w:tcW w:w="1135" w:type="dxa"/>
            <w:vMerge/>
          </w:tcPr>
          <w:p w14:paraId="0182E5F0" w14:textId="656A7A21" w:rsidR="005A61B6" w:rsidRPr="005A61B6" w:rsidRDefault="005A61B6" w:rsidP="005A61B6">
            <w:pPr>
              <w:pStyle w:val="NoSpacing"/>
            </w:pPr>
          </w:p>
        </w:tc>
      </w:tr>
      <w:tr w:rsidR="005A61B6" w:rsidRPr="005A61B6" w14:paraId="3FB72F59" w14:textId="15BBDA2B" w:rsidTr="0087451C">
        <w:trPr>
          <w:trHeight w:val="806"/>
        </w:trPr>
        <w:tc>
          <w:tcPr>
            <w:tcW w:w="5577" w:type="dxa"/>
            <w:gridSpan w:val="4"/>
          </w:tcPr>
          <w:p w14:paraId="17677BD6" w14:textId="77777777" w:rsidR="005A61B6" w:rsidRPr="005A61B6" w:rsidRDefault="005A61B6" w:rsidP="005A61B6">
            <w:pPr>
              <w:pStyle w:val="NoSpacing"/>
            </w:pPr>
            <w:r w:rsidRPr="005A61B6">
              <w:t>Total Cost</w:t>
            </w:r>
          </w:p>
        </w:tc>
        <w:tc>
          <w:tcPr>
            <w:tcW w:w="1032" w:type="dxa"/>
          </w:tcPr>
          <w:p w14:paraId="780681A1" w14:textId="77777777" w:rsidR="005A61B6" w:rsidRPr="005A61B6" w:rsidRDefault="005A61B6" w:rsidP="005A61B6">
            <w:pPr>
              <w:pStyle w:val="NoSpacing"/>
            </w:pPr>
            <w:r w:rsidRPr="005A61B6">
              <w:t>485200</w:t>
            </w:r>
          </w:p>
        </w:tc>
        <w:tc>
          <w:tcPr>
            <w:tcW w:w="1874" w:type="dxa"/>
          </w:tcPr>
          <w:p w14:paraId="2CA7E2DE" w14:textId="77777777" w:rsidR="005A61B6" w:rsidRPr="005A61B6" w:rsidRDefault="005A61B6" w:rsidP="005A61B6">
            <w:pPr>
              <w:pStyle w:val="NoSpacing"/>
            </w:pPr>
          </w:p>
        </w:tc>
        <w:tc>
          <w:tcPr>
            <w:tcW w:w="1135" w:type="dxa"/>
            <w:vMerge/>
          </w:tcPr>
          <w:p w14:paraId="62AD5D04" w14:textId="71445EA8" w:rsidR="005A61B6" w:rsidRPr="005A61B6" w:rsidRDefault="005A61B6" w:rsidP="005A61B6">
            <w:pPr>
              <w:pStyle w:val="NoSpacing"/>
            </w:pPr>
          </w:p>
        </w:tc>
      </w:tr>
      <w:tr w:rsidR="00222283" w:rsidRPr="005A61B6" w14:paraId="3A1FF49A" w14:textId="2FD64D0A" w:rsidTr="0087451C">
        <w:trPr>
          <w:trHeight w:val="506"/>
        </w:trPr>
        <w:tc>
          <w:tcPr>
            <w:tcW w:w="5577" w:type="dxa"/>
            <w:gridSpan w:val="4"/>
            <w:shd w:val="clear" w:color="auto" w:fill="FBE4D5" w:themeFill="accent2" w:themeFillTint="33"/>
          </w:tcPr>
          <w:p w14:paraId="71A034DB" w14:textId="77777777" w:rsidR="00222283" w:rsidRPr="005A61B6" w:rsidRDefault="00222283" w:rsidP="005A61B6">
            <w:pPr>
              <w:pStyle w:val="NoSpacing"/>
              <w:rPr>
                <w:b/>
              </w:rPr>
            </w:pPr>
            <w:r w:rsidRPr="005A61B6">
              <w:rPr>
                <w:b/>
              </w:rPr>
              <w:t>5% Discount on the Total Cost</w:t>
            </w:r>
          </w:p>
        </w:tc>
        <w:tc>
          <w:tcPr>
            <w:tcW w:w="1032" w:type="dxa"/>
            <w:shd w:val="clear" w:color="auto" w:fill="FBE4D5" w:themeFill="accent2" w:themeFillTint="33"/>
          </w:tcPr>
          <w:p w14:paraId="2A18B95C" w14:textId="77777777" w:rsidR="00222283" w:rsidRPr="005A61B6" w:rsidRDefault="00222283" w:rsidP="005A61B6">
            <w:pPr>
              <w:pStyle w:val="NoSpacing"/>
              <w:rPr>
                <w:b/>
              </w:rPr>
            </w:pPr>
            <w:r w:rsidRPr="005A61B6">
              <w:rPr>
                <w:b/>
              </w:rPr>
              <w:t>460940</w:t>
            </w:r>
          </w:p>
        </w:tc>
        <w:tc>
          <w:tcPr>
            <w:tcW w:w="1874" w:type="dxa"/>
            <w:shd w:val="clear" w:color="auto" w:fill="FBE4D5" w:themeFill="accent2" w:themeFillTint="33"/>
          </w:tcPr>
          <w:p w14:paraId="118BC562" w14:textId="77777777" w:rsidR="00222283" w:rsidRPr="005A61B6" w:rsidRDefault="00222283" w:rsidP="005A61B6">
            <w:pPr>
              <w:pStyle w:val="NoSpacing"/>
              <w:rPr>
                <w:b/>
              </w:rPr>
            </w:pPr>
            <w:r w:rsidRPr="005A61B6">
              <w:rPr>
                <w:b/>
              </w:rPr>
              <w:t>Item A</w:t>
            </w:r>
          </w:p>
        </w:tc>
        <w:tc>
          <w:tcPr>
            <w:tcW w:w="1135" w:type="dxa"/>
            <w:shd w:val="clear" w:color="auto" w:fill="FBE4D5" w:themeFill="accent2" w:themeFillTint="33"/>
          </w:tcPr>
          <w:p w14:paraId="4B564E0D" w14:textId="77777777" w:rsidR="00222283" w:rsidRPr="005A61B6" w:rsidRDefault="00222283" w:rsidP="005A61B6">
            <w:pPr>
              <w:pStyle w:val="NoSpacing"/>
              <w:rPr>
                <w:b/>
              </w:rPr>
            </w:pPr>
          </w:p>
        </w:tc>
      </w:tr>
    </w:tbl>
    <w:p w14:paraId="6586EA1C" w14:textId="77777777" w:rsidR="00122749" w:rsidRDefault="00122749" w:rsidP="005A61B6">
      <w:pPr>
        <w:spacing w:after="160" w:line="276" w:lineRule="auto"/>
        <w:contextualSpacing/>
        <w:jc w:val="both"/>
        <w:rPr>
          <w:rFonts w:ascii="Times New Roman" w:hAnsi="Times New Roman" w:cs="Times New Roman"/>
          <w:b/>
          <w:color w:val="auto"/>
          <w:sz w:val="22"/>
          <w:szCs w:val="22"/>
        </w:rPr>
      </w:pPr>
    </w:p>
    <w:p w14:paraId="02C37D54" w14:textId="537FB671" w:rsidR="005A61B6" w:rsidRDefault="005A61B6" w:rsidP="005A61B6">
      <w:pPr>
        <w:spacing w:after="160" w:line="276" w:lineRule="auto"/>
        <w:contextualSpacing/>
        <w:jc w:val="both"/>
        <w:rPr>
          <w:rFonts w:ascii="Segoe UI" w:hAnsi="Segoe UI" w:cs="Segoe UI"/>
          <w:sz w:val="20"/>
          <w:szCs w:val="20"/>
          <w:lang w:bidi="en-US"/>
        </w:rPr>
      </w:pPr>
      <w:r>
        <w:rPr>
          <w:rFonts w:ascii="Times New Roman" w:hAnsi="Times New Roman" w:cs="Times New Roman"/>
          <w:b/>
          <w:color w:val="auto"/>
          <w:sz w:val="22"/>
          <w:szCs w:val="22"/>
        </w:rPr>
        <w:t xml:space="preserve">Note: </w:t>
      </w:r>
      <w:r w:rsidRPr="00E52C8C">
        <w:rPr>
          <w:rFonts w:ascii="Segoe UI" w:hAnsi="Segoe UI" w:cs="Segoe UI"/>
          <w:sz w:val="20"/>
          <w:szCs w:val="20"/>
          <w:lang w:bidi="en-US"/>
        </w:rPr>
        <w:t xml:space="preserve">Any change in the scope </w:t>
      </w:r>
      <w:r>
        <w:rPr>
          <w:rFonts w:ascii="Segoe UI" w:hAnsi="Segoe UI" w:cs="Segoe UI"/>
          <w:sz w:val="20"/>
          <w:szCs w:val="20"/>
          <w:lang w:bidi="en-US"/>
        </w:rPr>
        <w:t>as mentioned in the SOW for Phase 1</w:t>
      </w:r>
      <w:r w:rsidRPr="00E52C8C">
        <w:rPr>
          <w:rFonts w:ascii="Segoe UI" w:hAnsi="Segoe UI" w:cs="Segoe UI"/>
          <w:sz w:val="20"/>
          <w:szCs w:val="20"/>
          <w:lang w:bidi="en-US"/>
        </w:rPr>
        <w:t xml:space="preserve"> </w:t>
      </w:r>
      <w:r w:rsidR="00B812DA">
        <w:rPr>
          <w:rFonts w:ascii="Segoe UI" w:hAnsi="Segoe UI" w:cs="Segoe UI"/>
          <w:sz w:val="20"/>
          <w:szCs w:val="20"/>
          <w:lang w:bidi="en-US"/>
        </w:rPr>
        <w:t>that impacts on the effort</w:t>
      </w:r>
      <w:r w:rsidR="0004439E">
        <w:rPr>
          <w:rFonts w:ascii="Segoe UI" w:hAnsi="Segoe UI" w:cs="Segoe UI"/>
          <w:sz w:val="20"/>
          <w:szCs w:val="20"/>
          <w:lang w:bidi="en-US"/>
        </w:rPr>
        <w:t xml:space="preserve"> required </w:t>
      </w:r>
      <w:r w:rsidR="00B812DA">
        <w:rPr>
          <w:rFonts w:ascii="Segoe UI" w:hAnsi="Segoe UI" w:cs="Segoe UI"/>
          <w:sz w:val="20"/>
          <w:szCs w:val="20"/>
          <w:lang w:bidi="en-US"/>
        </w:rPr>
        <w:t xml:space="preserve">will be processed via </w:t>
      </w:r>
      <w:r w:rsidRPr="00E52C8C">
        <w:rPr>
          <w:rFonts w:ascii="Segoe UI" w:hAnsi="Segoe UI" w:cs="Segoe UI"/>
          <w:sz w:val="20"/>
          <w:szCs w:val="20"/>
          <w:lang w:bidi="en-US"/>
        </w:rPr>
        <w:t xml:space="preserve">change management </w:t>
      </w:r>
      <w:r w:rsidR="00B812DA">
        <w:rPr>
          <w:rFonts w:ascii="Segoe UI" w:hAnsi="Segoe UI" w:cs="Segoe UI"/>
          <w:sz w:val="20"/>
          <w:szCs w:val="20"/>
          <w:lang w:bidi="en-US"/>
        </w:rPr>
        <w:t xml:space="preserve">and charged </w:t>
      </w:r>
      <w:r>
        <w:rPr>
          <w:rFonts w:ascii="Segoe UI" w:hAnsi="Segoe UI" w:cs="Segoe UI"/>
          <w:sz w:val="20"/>
          <w:szCs w:val="20"/>
          <w:lang w:bidi="en-US"/>
        </w:rPr>
        <w:t>at a flat rate of 300 ZAR/hr</w:t>
      </w:r>
    </w:p>
    <w:p w14:paraId="4A3AA795" w14:textId="7BA72DD1" w:rsidR="008746C1" w:rsidRDefault="008746C1" w:rsidP="005A61B6">
      <w:pPr>
        <w:spacing w:after="160" w:line="276" w:lineRule="auto"/>
        <w:contextualSpacing/>
        <w:jc w:val="both"/>
        <w:rPr>
          <w:rFonts w:ascii="Segoe UI" w:hAnsi="Segoe UI" w:cs="Segoe UI"/>
          <w:sz w:val="20"/>
          <w:szCs w:val="20"/>
          <w:lang w:bidi="en-US"/>
        </w:rPr>
      </w:pPr>
      <w:r>
        <w:rPr>
          <w:rFonts w:ascii="Segoe UI" w:hAnsi="Segoe UI" w:cs="Segoe UI"/>
          <w:sz w:val="20"/>
          <w:szCs w:val="20"/>
          <w:lang w:bidi="en-US"/>
        </w:rPr>
        <w:t>I</w:t>
      </w:r>
      <w:r w:rsidRPr="008746C1">
        <w:rPr>
          <w:rFonts w:ascii="Segoe UI" w:hAnsi="Segoe UI" w:cs="Segoe UI"/>
          <w:sz w:val="20"/>
          <w:szCs w:val="20"/>
          <w:lang w:bidi="en-US"/>
        </w:rPr>
        <w:t xml:space="preserve">n Phase 1 </w:t>
      </w:r>
      <w:r w:rsidR="004D706F">
        <w:rPr>
          <w:rFonts w:ascii="Segoe UI" w:hAnsi="Segoe UI" w:cs="Segoe UI"/>
          <w:sz w:val="20"/>
          <w:szCs w:val="20"/>
          <w:lang w:bidi="en-US"/>
        </w:rPr>
        <w:t>Provider</w:t>
      </w:r>
      <w:r>
        <w:rPr>
          <w:rFonts w:ascii="Segoe UI" w:hAnsi="Segoe UI" w:cs="Segoe UI"/>
          <w:sz w:val="20"/>
          <w:szCs w:val="20"/>
          <w:lang w:bidi="en-US"/>
        </w:rPr>
        <w:t xml:space="preserve"> is expected to provide </w:t>
      </w:r>
      <w:r w:rsidRPr="008746C1">
        <w:rPr>
          <w:rFonts w:ascii="Segoe UI" w:hAnsi="Segoe UI" w:cs="Segoe UI"/>
          <w:sz w:val="20"/>
          <w:szCs w:val="20"/>
          <w:lang w:bidi="en-US"/>
        </w:rPr>
        <w:t xml:space="preserve">definition and design of the core modules to be completed in minute detail.  </w:t>
      </w:r>
      <w:r>
        <w:rPr>
          <w:rFonts w:ascii="Segoe UI" w:hAnsi="Segoe UI" w:cs="Segoe UI"/>
          <w:sz w:val="20"/>
          <w:szCs w:val="20"/>
          <w:lang w:bidi="en-US"/>
        </w:rPr>
        <w:t>The decision to share which resource skills is needed onsite for the other 2 phases would be decided as we progress with the project and project needs.</w:t>
      </w:r>
    </w:p>
    <w:p w14:paraId="456F291F" w14:textId="77777777" w:rsidR="008746C1" w:rsidRPr="00E52C8C" w:rsidRDefault="008746C1" w:rsidP="005A61B6">
      <w:pPr>
        <w:spacing w:after="160" w:line="276" w:lineRule="auto"/>
        <w:contextualSpacing/>
        <w:jc w:val="both"/>
        <w:rPr>
          <w:rFonts w:ascii="Segoe UI" w:hAnsi="Segoe UI" w:cs="Segoe UI"/>
          <w:sz w:val="20"/>
          <w:szCs w:val="20"/>
          <w:lang w:bidi="en-US"/>
        </w:rPr>
      </w:pPr>
    </w:p>
    <w:p w14:paraId="16E1978B" w14:textId="2D7231F6" w:rsidR="00BF5700" w:rsidRPr="00222283" w:rsidRDefault="00BF5700" w:rsidP="00BF5700">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Phase 2-</w:t>
      </w:r>
      <w:r w:rsidRPr="00222283">
        <w:rPr>
          <w:rFonts w:ascii="Times New Roman" w:hAnsi="Times New Roman" w:cs="Times New Roman"/>
          <w:b/>
          <w:color w:val="auto"/>
          <w:sz w:val="22"/>
          <w:szCs w:val="22"/>
        </w:rPr>
        <w:t xml:space="preserve"> </w:t>
      </w:r>
      <w:r w:rsidRPr="00C64CF6">
        <w:rPr>
          <w:rFonts w:ascii="Times New Roman" w:hAnsi="Times New Roman" w:cs="Times New Roman"/>
          <w:color w:val="auto"/>
          <w:sz w:val="22"/>
          <w:szCs w:val="22"/>
        </w:rPr>
        <w:t>Core Modules Development</w:t>
      </w:r>
    </w:p>
    <w:p w14:paraId="7801C48B" w14:textId="3D7C7E29" w:rsidR="00BF5700" w:rsidRPr="00C64CF6" w:rsidRDefault="00BF5700" w:rsidP="00BF5700">
      <w:pPr>
        <w:spacing w:after="200" w:line="276" w:lineRule="auto"/>
        <w:rPr>
          <w:rFonts w:ascii="Times New Roman" w:hAnsi="Times New Roman" w:cs="Times New Roman"/>
          <w:color w:val="auto"/>
          <w:sz w:val="22"/>
          <w:szCs w:val="22"/>
        </w:rPr>
      </w:pPr>
      <w:r>
        <w:rPr>
          <w:rFonts w:ascii="Times New Roman" w:hAnsi="Times New Roman" w:cs="Times New Roman"/>
          <w:b/>
          <w:color w:val="auto"/>
          <w:sz w:val="22"/>
          <w:szCs w:val="22"/>
        </w:rPr>
        <w:t xml:space="preserve">Item B: </w:t>
      </w:r>
      <w:r w:rsidRPr="00C64CF6">
        <w:rPr>
          <w:rFonts w:ascii="Times New Roman" w:hAnsi="Times New Roman" w:cs="Times New Roman"/>
          <w:color w:val="auto"/>
          <w:sz w:val="22"/>
          <w:szCs w:val="22"/>
        </w:rPr>
        <w:t>Timeline &amp; Commercials</w:t>
      </w:r>
    </w:p>
    <w:tbl>
      <w:tblPr>
        <w:tblStyle w:val="TableGrid"/>
        <w:tblW w:w="9715" w:type="dxa"/>
        <w:tblLayout w:type="fixed"/>
        <w:tblLook w:val="04A0" w:firstRow="1" w:lastRow="0" w:firstColumn="1" w:lastColumn="0" w:noHBand="0" w:noVBand="1"/>
      </w:tblPr>
      <w:tblGrid>
        <w:gridCol w:w="895"/>
        <w:gridCol w:w="2880"/>
        <w:gridCol w:w="990"/>
        <w:gridCol w:w="990"/>
        <w:gridCol w:w="1080"/>
        <w:gridCol w:w="1800"/>
        <w:gridCol w:w="1080"/>
      </w:tblGrid>
      <w:tr w:rsidR="005A61B6" w14:paraId="6B8375B9" w14:textId="77777777" w:rsidTr="005A61B6">
        <w:trPr>
          <w:trHeight w:val="785"/>
        </w:trPr>
        <w:tc>
          <w:tcPr>
            <w:tcW w:w="895" w:type="dxa"/>
            <w:shd w:val="clear" w:color="auto" w:fill="9CC2E5" w:themeFill="accent1" w:themeFillTint="99"/>
          </w:tcPr>
          <w:p w14:paraId="25314827" w14:textId="77777777" w:rsidR="00BF5700" w:rsidRPr="005A61B6" w:rsidRDefault="00BF5700" w:rsidP="005A61B6">
            <w:pPr>
              <w:pStyle w:val="NoSpacing"/>
              <w:rPr>
                <w:b/>
              </w:rPr>
            </w:pPr>
            <w:r w:rsidRPr="005A61B6">
              <w:rPr>
                <w:b/>
              </w:rPr>
              <w:t>Sr. No</w:t>
            </w:r>
          </w:p>
        </w:tc>
        <w:tc>
          <w:tcPr>
            <w:tcW w:w="2880" w:type="dxa"/>
            <w:shd w:val="clear" w:color="auto" w:fill="9CC2E5" w:themeFill="accent1" w:themeFillTint="99"/>
          </w:tcPr>
          <w:p w14:paraId="6EA9B4B1" w14:textId="3DE1115E" w:rsidR="00BF5700" w:rsidRPr="005A61B6" w:rsidRDefault="00BF5700" w:rsidP="005A61B6">
            <w:pPr>
              <w:pStyle w:val="NoSpacing"/>
              <w:rPr>
                <w:b/>
              </w:rPr>
            </w:pPr>
            <w:r w:rsidRPr="005A61B6">
              <w:rPr>
                <w:b/>
              </w:rPr>
              <w:t>Activities</w:t>
            </w:r>
          </w:p>
        </w:tc>
        <w:tc>
          <w:tcPr>
            <w:tcW w:w="990" w:type="dxa"/>
            <w:shd w:val="clear" w:color="auto" w:fill="9CC2E5" w:themeFill="accent1" w:themeFillTint="99"/>
          </w:tcPr>
          <w:p w14:paraId="7F85D0CD" w14:textId="77777777" w:rsidR="00BF5700" w:rsidRPr="005A61B6" w:rsidRDefault="00BF5700" w:rsidP="005A61B6">
            <w:pPr>
              <w:pStyle w:val="NoSpacing"/>
              <w:rPr>
                <w:b/>
              </w:rPr>
            </w:pPr>
            <w:r w:rsidRPr="005A61B6">
              <w:rPr>
                <w:b/>
              </w:rPr>
              <w:t>Hrs.</w:t>
            </w:r>
          </w:p>
        </w:tc>
        <w:tc>
          <w:tcPr>
            <w:tcW w:w="990" w:type="dxa"/>
            <w:shd w:val="clear" w:color="auto" w:fill="9CC2E5" w:themeFill="accent1" w:themeFillTint="99"/>
          </w:tcPr>
          <w:p w14:paraId="4BA834E5" w14:textId="77777777" w:rsidR="00BF5700" w:rsidRPr="005A61B6" w:rsidRDefault="00BF5700" w:rsidP="005A61B6">
            <w:pPr>
              <w:pStyle w:val="NoSpacing"/>
              <w:rPr>
                <w:b/>
              </w:rPr>
            </w:pPr>
            <w:r w:rsidRPr="005A61B6">
              <w:rPr>
                <w:b/>
              </w:rPr>
              <w:t>Cost/Hr</w:t>
            </w:r>
          </w:p>
        </w:tc>
        <w:tc>
          <w:tcPr>
            <w:tcW w:w="1080" w:type="dxa"/>
            <w:shd w:val="clear" w:color="auto" w:fill="9CC2E5" w:themeFill="accent1" w:themeFillTint="99"/>
          </w:tcPr>
          <w:p w14:paraId="0F0208BD" w14:textId="1EBC8314" w:rsidR="00BF5700" w:rsidRPr="005A61B6" w:rsidRDefault="00BF5700" w:rsidP="005A61B6">
            <w:pPr>
              <w:pStyle w:val="NoSpacing"/>
              <w:rPr>
                <w:b/>
              </w:rPr>
            </w:pPr>
            <w:r w:rsidRPr="005A61B6">
              <w:rPr>
                <w:b/>
              </w:rPr>
              <w:t>Total Cost</w:t>
            </w:r>
            <w:r w:rsidR="005A61B6" w:rsidRPr="005A61B6">
              <w:rPr>
                <w:b/>
              </w:rPr>
              <w:t xml:space="preserve"> ZAR</w:t>
            </w:r>
          </w:p>
        </w:tc>
        <w:tc>
          <w:tcPr>
            <w:tcW w:w="1800" w:type="dxa"/>
            <w:shd w:val="clear" w:color="auto" w:fill="9CC2E5" w:themeFill="accent1" w:themeFillTint="99"/>
          </w:tcPr>
          <w:p w14:paraId="5C160271" w14:textId="75A1F74F" w:rsidR="00BF5700" w:rsidRPr="005A61B6" w:rsidRDefault="00BF5700" w:rsidP="005A61B6">
            <w:pPr>
              <w:pStyle w:val="NoSpacing"/>
              <w:rPr>
                <w:b/>
              </w:rPr>
            </w:pPr>
            <w:r w:rsidRPr="005A61B6">
              <w:rPr>
                <w:b/>
              </w:rPr>
              <w:t>Offshore/Onsi</w:t>
            </w:r>
            <w:r w:rsidR="005A61B6" w:rsidRPr="005A61B6">
              <w:rPr>
                <w:b/>
              </w:rPr>
              <w:t>t</w:t>
            </w:r>
            <w:r w:rsidRPr="005A61B6">
              <w:rPr>
                <w:b/>
              </w:rPr>
              <w:t>e</w:t>
            </w:r>
          </w:p>
        </w:tc>
        <w:tc>
          <w:tcPr>
            <w:tcW w:w="1080" w:type="dxa"/>
            <w:shd w:val="clear" w:color="auto" w:fill="9CC2E5" w:themeFill="accent1" w:themeFillTint="99"/>
          </w:tcPr>
          <w:p w14:paraId="53688357" w14:textId="77777777" w:rsidR="00BF5700" w:rsidRPr="005A61B6" w:rsidRDefault="00BF5700" w:rsidP="005A61B6">
            <w:pPr>
              <w:pStyle w:val="NoSpacing"/>
              <w:rPr>
                <w:b/>
              </w:rPr>
            </w:pPr>
            <w:r w:rsidRPr="005A61B6">
              <w:rPr>
                <w:b/>
              </w:rPr>
              <w:t>Timeline</w:t>
            </w:r>
          </w:p>
        </w:tc>
      </w:tr>
      <w:tr w:rsidR="005A61B6" w:rsidRPr="00BF5700" w14:paraId="56E52903" w14:textId="77777777" w:rsidTr="005A61B6">
        <w:trPr>
          <w:trHeight w:val="785"/>
        </w:trPr>
        <w:tc>
          <w:tcPr>
            <w:tcW w:w="895" w:type="dxa"/>
          </w:tcPr>
          <w:p w14:paraId="2D48213C" w14:textId="77777777" w:rsidR="005A61B6" w:rsidRPr="00BF5700" w:rsidRDefault="005A61B6" w:rsidP="005A61B6">
            <w:pPr>
              <w:pStyle w:val="NoSpacing"/>
            </w:pPr>
            <w:r w:rsidRPr="00BF5700">
              <w:t>1</w:t>
            </w:r>
          </w:p>
        </w:tc>
        <w:tc>
          <w:tcPr>
            <w:tcW w:w="2880" w:type="dxa"/>
          </w:tcPr>
          <w:p w14:paraId="432FCB58" w14:textId="6EA87BEB" w:rsidR="005A61B6" w:rsidRPr="00BF5700" w:rsidRDefault="005A61B6" w:rsidP="005A61B6">
            <w:pPr>
              <w:pStyle w:val="NoSpacing"/>
            </w:pPr>
          </w:p>
        </w:tc>
        <w:tc>
          <w:tcPr>
            <w:tcW w:w="990" w:type="dxa"/>
          </w:tcPr>
          <w:p w14:paraId="1B98D2ED" w14:textId="283404CA" w:rsidR="005A61B6" w:rsidRPr="00BF5700" w:rsidRDefault="005A61B6" w:rsidP="005A61B6">
            <w:pPr>
              <w:pStyle w:val="NoSpacing"/>
            </w:pPr>
          </w:p>
        </w:tc>
        <w:tc>
          <w:tcPr>
            <w:tcW w:w="990" w:type="dxa"/>
          </w:tcPr>
          <w:p w14:paraId="50E08D69" w14:textId="300AC4FE" w:rsidR="005A61B6" w:rsidRPr="00BF5700" w:rsidRDefault="005A61B6" w:rsidP="005A61B6">
            <w:pPr>
              <w:pStyle w:val="NoSpacing"/>
            </w:pPr>
          </w:p>
        </w:tc>
        <w:tc>
          <w:tcPr>
            <w:tcW w:w="1080" w:type="dxa"/>
          </w:tcPr>
          <w:p w14:paraId="519DE1A4" w14:textId="28C5318D" w:rsidR="005A61B6" w:rsidRPr="00BF5700" w:rsidRDefault="005A61B6" w:rsidP="005A61B6">
            <w:pPr>
              <w:pStyle w:val="NoSpacing"/>
            </w:pPr>
          </w:p>
        </w:tc>
        <w:tc>
          <w:tcPr>
            <w:tcW w:w="1800" w:type="dxa"/>
          </w:tcPr>
          <w:p w14:paraId="30E62B05" w14:textId="353E0EA9" w:rsidR="005A61B6" w:rsidRPr="00BF5700" w:rsidRDefault="005A61B6" w:rsidP="005A61B6">
            <w:pPr>
              <w:pStyle w:val="NoSpacing"/>
            </w:pPr>
          </w:p>
        </w:tc>
        <w:tc>
          <w:tcPr>
            <w:tcW w:w="1080" w:type="dxa"/>
            <w:vMerge w:val="restart"/>
          </w:tcPr>
          <w:p w14:paraId="090D1B83" w14:textId="3A52084D" w:rsidR="005A61B6" w:rsidRPr="00BF5700" w:rsidRDefault="005A61B6" w:rsidP="005A61B6">
            <w:pPr>
              <w:pStyle w:val="NoSpacing"/>
            </w:pPr>
          </w:p>
        </w:tc>
      </w:tr>
      <w:tr w:rsidR="005A61B6" w:rsidRPr="00BF5700" w14:paraId="59762439" w14:textId="77777777" w:rsidTr="005A61B6">
        <w:trPr>
          <w:trHeight w:val="785"/>
        </w:trPr>
        <w:tc>
          <w:tcPr>
            <w:tcW w:w="895" w:type="dxa"/>
          </w:tcPr>
          <w:p w14:paraId="3151AC88" w14:textId="24588B21" w:rsidR="005A61B6" w:rsidRPr="00BF5700" w:rsidRDefault="005A61B6" w:rsidP="005A61B6">
            <w:pPr>
              <w:pStyle w:val="NoSpacing"/>
            </w:pPr>
            <w:r>
              <w:t>2</w:t>
            </w:r>
          </w:p>
        </w:tc>
        <w:tc>
          <w:tcPr>
            <w:tcW w:w="2880" w:type="dxa"/>
          </w:tcPr>
          <w:p w14:paraId="2554B5D3" w14:textId="34592513" w:rsidR="005A61B6" w:rsidRDefault="005A61B6" w:rsidP="005A61B6">
            <w:pPr>
              <w:pStyle w:val="NoSpacing"/>
            </w:pPr>
          </w:p>
        </w:tc>
        <w:tc>
          <w:tcPr>
            <w:tcW w:w="990" w:type="dxa"/>
          </w:tcPr>
          <w:p w14:paraId="3DD02004" w14:textId="07B1355F" w:rsidR="005A61B6" w:rsidRDefault="005A61B6" w:rsidP="005A61B6">
            <w:pPr>
              <w:pStyle w:val="NoSpacing"/>
            </w:pPr>
          </w:p>
        </w:tc>
        <w:tc>
          <w:tcPr>
            <w:tcW w:w="990" w:type="dxa"/>
          </w:tcPr>
          <w:p w14:paraId="7469146A" w14:textId="34C51486" w:rsidR="005A61B6" w:rsidRPr="00BF5700" w:rsidRDefault="005A61B6" w:rsidP="005A61B6">
            <w:pPr>
              <w:pStyle w:val="NoSpacing"/>
            </w:pPr>
          </w:p>
        </w:tc>
        <w:tc>
          <w:tcPr>
            <w:tcW w:w="1080" w:type="dxa"/>
          </w:tcPr>
          <w:p w14:paraId="7E4113F9" w14:textId="29DD95B5" w:rsidR="005A61B6" w:rsidRPr="00BF5700" w:rsidRDefault="005A61B6" w:rsidP="005A61B6">
            <w:pPr>
              <w:pStyle w:val="NoSpacing"/>
            </w:pPr>
          </w:p>
        </w:tc>
        <w:tc>
          <w:tcPr>
            <w:tcW w:w="1800" w:type="dxa"/>
          </w:tcPr>
          <w:p w14:paraId="21A84633" w14:textId="50A6CB99" w:rsidR="005A61B6" w:rsidRPr="00BF5700" w:rsidRDefault="005A61B6" w:rsidP="005A61B6">
            <w:pPr>
              <w:pStyle w:val="NoSpacing"/>
            </w:pPr>
          </w:p>
        </w:tc>
        <w:tc>
          <w:tcPr>
            <w:tcW w:w="1080" w:type="dxa"/>
            <w:vMerge/>
          </w:tcPr>
          <w:p w14:paraId="4F99C70D" w14:textId="77777777" w:rsidR="005A61B6" w:rsidRDefault="005A61B6" w:rsidP="005A61B6">
            <w:pPr>
              <w:pStyle w:val="NoSpacing"/>
            </w:pPr>
          </w:p>
        </w:tc>
      </w:tr>
      <w:tr w:rsidR="005A61B6" w:rsidRPr="00BF5700" w14:paraId="5886C6C3" w14:textId="77777777" w:rsidTr="005A61B6">
        <w:trPr>
          <w:trHeight w:val="785"/>
        </w:trPr>
        <w:tc>
          <w:tcPr>
            <w:tcW w:w="5755" w:type="dxa"/>
            <w:gridSpan w:val="4"/>
          </w:tcPr>
          <w:p w14:paraId="71606894" w14:textId="4DE271E0" w:rsidR="005A61B6" w:rsidRDefault="005A61B6" w:rsidP="005A61B6">
            <w:pPr>
              <w:pStyle w:val="NoSpacing"/>
            </w:pPr>
            <w:r>
              <w:lastRenderedPageBreak/>
              <w:t>Total Cost</w:t>
            </w:r>
          </w:p>
        </w:tc>
        <w:tc>
          <w:tcPr>
            <w:tcW w:w="1080" w:type="dxa"/>
          </w:tcPr>
          <w:p w14:paraId="1A98F153" w14:textId="5AF02025" w:rsidR="005A61B6" w:rsidRDefault="005A61B6" w:rsidP="005A61B6">
            <w:pPr>
              <w:pStyle w:val="NoSpacing"/>
            </w:pPr>
          </w:p>
        </w:tc>
        <w:tc>
          <w:tcPr>
            <w:tcW w:w="1800" w:type="dxa"/>
          </w:tcPr>
          <w:p w14:paraId="786EC4DB" w14:textId="77777777" w:rsidR="005A61B6" w:rsidRDefault="005A61B6" w:rsidP="005A61B6">
            <w:pPr>
              <w:pStyle w:val="NoSpacing"/>
            </w:pPr>
          </w:p>
        </w:tc>
        <w:tc>
          <w:tcPr>
            <w:tcW w:w="1080" w:type="dxa"/>
            <w:vMerge/>
          </w:tcPr>
          <w:p w14:paraId="4C82FF3E" w14:textId="77777777" w:rsidR="005A61B6" w:rsidRDefault="005A61B6" w:rsidP="005A61B6">
            <w:pPr>
              <w:pStyle w:val="NoSpacing"/>
            </w:pPr>
          </w:p>
        </w:tc>
      </w:tr>
      <w:tr w:rsidR="00BF5700" w:rsidRPr="00BF5700" w14:paraId="05B14BF6" w14:textId="77777777" w:rsidTr="005A61B6">
        <w:trPr>
          <w:trHeight w:val="785"/>
        </w:trPr>
        <w:tc>
          <w:tcPr>
            <w:tcW w:w="5755" w:type="dxa"/>
            <w:gridSpan w:val="4"/>
            <w:shd w:val="clear" w:color="auto" w:fill="FBE4D5" w:themeFill="accent2" w:themeFillTint="33"/>
          </w:tcPr>
          <w:p w14:paraId="01A6DACF" w14:textId="548AA7D4" w:rsidR="00BF5700" w:rsidRPr="005A61B6" w:rsidRDefault="00BF5700" w:rsidP="005A61B6">
            <w:pPr>
              <w:pStyle w:val="NoSpacing"/>
              <w:rPr>
                <w:b/>
              </w:rPr>
            </w:pPr>
            <w:r w:rsidRPr="005A61B6">
              <w:rPr>
                <w:b/>
              </w:rPr>
              <w:t>5% Discount on the Total Cost</w:t>
            </w:r>
          </w:p>
        </w:tc>
        <w:tc>
          <w:tcPr>
            <w:tcW w:w="1080" w:type="dxa"/>
            <w:shd w:val="clear" w:color="auto" w:fill="FBE4D5" w:themeFill="accent2" w:themeFillTint="33"/>
          </w:tcPr>
          <w:p w14:paraId="7924ED38" w14:textId="490E07E7" w:rsidR="00BF5700" w:rsidRPr="005A61B6" w:rsidRDefault="00BF5700" w:rsidP="005A61B6">
            <w:pPr>
              <w:pStyle w:val="NoSpacing"/>
              <w:rPr>
                <w:b/>
              </w:rPr>
            </w:pPr>
          </w:p>
        </w:tc>
        <w:tc>
          <w:tcPr>
            <w:tcW w:w="1800" w:type="dxa"/>
            <w:shd w:val="clear" w:color="auto" w:fill="FBE4D5" w:themeFill="accent2" w:themeFillTint="33"/>
          </w:tcPr>
          <w:p w14:paraId="18AD7C20" w14:textId="76346347" w:rsidR="00BF5700" w:rsidRPr="005A61B6" w:rsidRDefault="00BF5700" w:rsidP="005A61B6">
            <w:pPr>
              <w:pStyle w:val="NoSpacing"/>
              <w:rPr>
                <w:b/>
              </w:rPr>
            </w:pPr>
            <w:r w:rsidRPr="005A61B6">
              <w:rPr>
                <w:b/>
              </w:rPr>
              <w:t>Item B</w:t>
            </w:r>
          </w:p>
        </w:tc>
        <w:tc>
          <w:tcPr>
            <w:tcW w:w="1080" w:type="dxa"/>
            <w:shd w:val="clear" w:color="auto" w:fill="FBE4D5" w:themeFill="accent2" w:themeFillTint="33"/>
          </w:tcPr>
          <w:p w14:paraId="527FA387" w14:textId="77777777" w:rsidR="00BF5700" w:rsidRPr="005A61B6" w:rsidRDefault="00BF5700" w:rsidP="005A61B6">
            <w:pPr>
              <w:pStyle w:val="NoSpacing"/>
              <w:rPr>
                <w:b/>
              </w:rPr>
            </w:pPr>
          </w:p>
        </w:tc>
      </w:tr>
    </w:tbl>
    <w:p w14:paraId="2461EA84" w14:textId="77777777" w:rsidR="00194C61" w:rsidRDefault="00194C61" w:rsidP="00BF5700">
      <w:pPr>
        <w:spacing w:after="200" w:line="276" w:lineRule="auto"/>
        <w:rPr>
          <w:rFonts w:ascii="Times New Roman" w:hAnsi="Times New Roman" w:cs="Times New Roman"/>
          <w:b/>
          <w:color w:val="auto"/>
          <w:sz w:val="22"/>
          <w:szCs w:val="22"/>
        </w:rPr>
      </w:pPr>
    </w:p>
    <w:p w14:paraId="3F5756FA" w14:textId="77777777" w:rsidR="0087451C" w:rsidRDefault="0087451C" w:rsidP="00BF5700">
      <w:pPr>
        <w:spacing w:after="200" w:line="276" w:lineRule="auto"/>
        <w:rPr>
          <w:rFonts w:ascii="Times New Roman" w:hAnsi="Times New Roman" w:cs="Times New Roman"/>
          <w:b/>
          <w:color w:val="auto"/>
          <w:sz w:val="22"/>
          <w:szCs w:val="22"/>
        </w:rPr>
      </w:pPr>
    </w:p>
    <w:p w14:paraId="685D9FD7" w14:textId="4FEE67A9" w:rsidR="00BF5700" w:rsidRPr="00C64CF6" w:rsidRDefault="00BF5700" w:rsidP="00BF5700">
      <w:pPr>
        <w:spacing w:after="200" w:line="276" w:lineRule="auto"/>
        <w:rPr>
          <w:rFonts w:ascii="Times New Roman" w:hAnsi="Times New Roman" w:cs="Times New Roman"/>
          <w:color w:val="auto"/>
          <w:sz w:val="22"/>
          <w:szCs w:val="22"/>
        </w:rPr>
      </w:pPr>
      <w:r>
        <w:rPr>
          <w:rFonts w:ascii="Times New Roman" w:hAnsi="Times New Roman" w:cs="Times New Roman"/>
          <w:b/>
          <w:color w:val="auto"/>
          <w:sz w:val="22"/>
          <w:szCs w:val="22"/>
        </w:rPr>
        <w:t>Phase 3-</w:t>
      </w:r>
      <w:r w:rsidRPr="00222283">
        <w:rPr>
          <w:rFonts w:ascii="Times New Roman" w:hAnsi="Times New Roman" w:cs="Times New Roman"/>
          <w:b/>
          <w:color w:val="auto"/>
          <w:sz w:val="22"/>
          <w:szCs w:val="22"/>
        </w:rPr>
        <w:t xml:space="preserve"> </w:t>
      </w:r>
      <w:r w:rsidR="00122749">
        <w:rPr>
          <w:rFonts w:ascii="Times New Roman" w:hAnsi="Times New Roman" w:cs="Times New Roman"/>
          <w:color w:val="auto"/>
          <w:sz w:val="22"/>
          <w:szCs w:val="22"/>
        </w:rPr>
        <w:t>xxxxxx</w:t>
      </w:r>
    </w:p>
    <w:p w14:paraId="3F5E4450" w14:textId="34F4B6D6" w:rsidR="005A61B6" w:rsidRPr="00222283" w:rsidRDefault="005A61B6" w:rsidP="005A61B6">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Item C: </w:t>
      </w:r>
      <w:r w:rsidRPr="00C64CF6">
        <w:rPr>
          <w:rFonts w:ascii="Times New Roman" w:hAnsi="Times New Roman" w:cs="Times New Roman"/>
          <w:color w:val="auto"/>
          <w:sz w:val="22"/>
          <w:szCs w:val="22"/>
        </w:rPr>
        <w:t>Timeline &amp; Commercials</w:t>
      </w:r>
    </w:p>
    <w:tbl>
      <w:tblPr>
        <w:tblStyle w:val="TableGrid"/>
        <w:tblW w:w="9895" w:type="dxa"/>
        <w:tblLayout w:type="fixed"/>
        <w:tblLook w:val="04A0" w:firstRow="1" w:lastRow="0" w:firstColumn="1" w:lastColumn="0" w:noHBand="0" w:noVBand="1"/>
      </w:tblPr>
      <w:tblGrid>
        <w:gridCol w:w="715"/>
        <w:gridCol w:w="2790"/>
        <w:gridCol w:w="1080"/>
        <w:gridCol w:w="630"/>
        <w:gridCol w:w="1350"/>
        <w:gridCol w:w="1800"/>
        <w:gridCol w:w="1530"/>
      </w:tblGrid>
      <w:tr w:rsidR="0087451C" w14:paraId="4118842F" w14:textId="77777777" w:rsidTr="0087451C">
        <w:trPr>
          <w:trHeight w:val="785"/>
        </w:trPr>
        <w:tc>
          <w:tcPr>
            <w:tcW w:w="715" w:type="dxa"/>
            <w:shd w:val="clear" w:color="auto" w:fill="BDD6EE" w:themeFill="accent1" w:themeFillTint="66"/>
          </w:tcPr>
          <w:p w14:paraId="766F43B8" w14:textId="77777777" w:rsidR="00BF5700" w:rsidRPr="005A61B6" w:rsidRDefault="00BF5700" w:rsidP="005A61B6">
            <w:pPr>
              <w:pStyle w:val="NoSpacing"/>
              <w:rPr>
                <w:b/>
              </w:rPr>
            </w:pPr>
            <w:r w:rsidRPr="005A61B6">
              <w:rPr>
                <w:b/>
              </w:rPr>
              <w:t>Sr. No</w:t>
            </w:r>
          </w:p>
        </w:tc>
        <w:tc>
          <w:tcPr>
            <w:tcW w:w="2790" w:type="dxa"/>
            <w:shd w:val="clear" w:color="auto" w:fill="BDD6EE" w:themeFill="accent1" w:themeFillTint="66"/>
          </w:tcPr>
          <w:p w14:paraId="2585EC39" w14:textId="77777777" w:rsidR="00BF5700" w:rsidRPr="005A61B6" w:rsidRDefault="00BF5700" w:rsidP="005A61B6">
            <w:pPr>
              <w:pStyle w:val="NoSpacing"/>
              <w:rPr>
                <w:b/>
              </w:rPr>
            </w:pPr>
            <w:r w:rsidRPr="005A61B6">
              <w:rPr>
                <w:b/>
              </w:rPr>
              <w:t>Activities</w:t>
            </w:r>
          </w:p>
        </w:tc>
        <w:tc>
          <w:tcPr>
            <w:tcW w:w="1080" w:type="dxa"/>
            <w:shd w:val="clear" w:color="auto" w:fill="BDD6EE" w:themeFill="accent1" w:themeFillTint="66"/>
          </w:tcPr>
          <w:p w14:paraId="1DC3FC48" w14:textId="77777777" w:rsidR="00BF5700" w:rsidRPr="005A61B6" w:rsidRDefault="00BF5700" w:rsidP="005A61B6">
            <w:pPr>
              <w:pStyle w:val="NoSpacing"/>
              <w:rPr>
                <w:b/>
              </w:rPr>
            </w:pPr>
            <w:r w:rsidRPr="005A61B6">
              <w:rPr>
                <w:b/>
              </w:rPr>
              <w:t>Hrs.</w:t>
            </w:r>
          </w:p>
        </w:tc>
        <w:tc>
          <w:tcPr>
            <w:tcW w:w="630" w:type="dxa"/>
            <w:shd w:val="clear" w:color="auto" w:fill="BDD6EE" w:themeFill="accent1" w:themeFillTint="66"/>
          </w:tcPr>
          <w:p w14:paraId="02B22B21" w14:textId="77777777" w:rsidR="00BF5700" w:rsidRPr="005A61B6" w:rsidRDefault="00BF5700" w:rsidP="005A61B6">
            <w:pPr>
              <w:pStyle w:val="NoSpacing"/>
              <w:rPr>
                <w:b/>
              </w:rPr>
            </w:pPr>
            <w:r w:rsidRPr="005A61B6">
              <w:rPr>
                <w:b/>
              </w:rPr>
              <w:t>Cost/Hr</w:t>
            </w:r>
          </w:p>
        </w:tc>
        <w:tc>
          <w:tcPr>
            <w:tcW w:w="1350" w:type="dxa"/>
            <w:shd w:val="clear" w:color="auto" w:fill="BDD6EE" w:themeFill="accent1" w:themeFillTint="66"/>
          </w:tcPr>
          <w:p w14:paraId="082D43B8" w14:textId="77777777" w:rsidR="00BF5700" w:rsidRPr="005A61B6" w:rsidRDefault="00BF5700" w:rsidP="005A61B6">
            <w:pPr>
              <w:pStyle w:val="NoSpacing"/>
              <w:rPr>
                <w:b/>
              </w:rPr>
            </w:pPr>
            <w:r w:rsidRPr="005A61B6">
              <w:rPr>
                <w:b/>
              </w:rPr>
              <w:t>Total Cost</w:t>
            </w:r>
          </w:p>
        </w:tc>
        <w:tc>
          <w:tcPr>
            <w:tcW w:w="1800" w:type="dxa"/>
            <w:shd w:val="clear" w:color="auto" w:fill="BDD6EE" w:themeFill="accent1" w:themeFillTint="66"/>
          </w:tcPr>
          <w:p w14:paraId="4B8B9C33" w14:textId="77777777" w:rsidR="00BF5700" w:rsidRPr="005A61B6" w:rsidRDefault="00BF5700" w:rsidP="005A61B6">
            <w:pPr>
              <w:pStyle w:val="NoSpacing"/>
              <w:rPr>
                <w:b/>
              </w:rPr>
            </w:pPr>
            <w:r w:rsidRPr="005A61B6">
              <w:rPr>
                <w:b/>
              </w:rPr>
              <w:t>Offshore/Onsite</w:t>
            </w:r>
          </w:p>
        </w:tc>
        <w:tc>
          <w:tcPr>
            <w:tcW w:w="1530" w:type="dxa"/>
            <w:shd w:val="clear" w:color="auto" w:fill="BDD6EE" w:themeFill="accent1" w:themeFillTint="66"/>
          </w:tcPr>
          <w:p w14:paraId="45F41D65" w14:textId="77777777" w:rsidR="00BF5700" w:rsidRPr="005A61B6" w:rsidRDefault="00BF5700" w:rsidP="005A61B6">
            <w:pPr>
              <w:pStyle w:val="NoSpacing"/>
              <w:rPr>
                <w:b/>
              </w:rPr>
            </w:pPr>
            <w:r w:rsidRPr="005A61B6">
              <w:rPr>
                <w:b/>
              </w:rPr>
              <w:t>Timeline</w:t>
            </w:r>
          </w:p>
        </w:tc>
      </w:tr>
      <w:tr w:rsidR="005A61B6" w:rsidRPr="00BF5700" w14:paraId="402DA6CC" w14:textId="77777777" w:rsidTr="0087451C">
        <w:trPr>
          <w:trHeight w:val="785"/>
        </w:trPr>
        <w:tc>
          <w:tcPr>
            <w:tcW w:w="715" w:type="dxa"/>
          </w:tcPr>
          <w:p w14:paraId="6493C667" w14:textId="77777777" w:rsidR="005A61B6" w:rsidRPr="00BF5700" w:rsidRDefault="005A61B6" w:rsidP="005A61B6">
            <w:pPr>
              <w:pStyle w:val="NoSpacing"/>
            </w:pPr>
            <w:r w:rsidRPr="00BF5700">
              <w:t>1</w:t>
            </w:r>
          </w:p>
        </w:tc>
        <w:tc>
          <w:tcPr>
            <w:tcW w:w="2790" w:type="dxa"/>
          </w:tcPr>
          <w:p w14:paraId="142F5AA0" w14:textId="6FE766EC" w:rsidR="005A61B6" w:rsidRPr="00BF5700" w:rsidRDefault="005A61B6" w:rsidP="005A61B6">
            <w:pPr>
              <w:pStyle w:val="NoSpacing"/>
            </w:pPr>
          </w:p>
        </w:tc>
        <w:tc>
          <w:tcPr>
            <w:tcW w:w="1080" w:type="dxa"/>
          </w:tcPr>
          <w:p w14:paraId="77B4739B" w14:textId="3B9C2294" w:rsidR="005A61B6" w:rsidRPr="00BF5700" w:rsidRDefault="005A61B6" w:rsidP="005A61B6">
            <w:pPr>
              <w:pStyle w:val="NoSpacing"/>
            </w:pPr>
          </w:p>
        </w:tc>
        <w:tc>
          <w:tcPr>
            <w:tcW w:w="630" w:type="dxa"/>
          </w:tcPr>
          <w:p w14:paraId="60C3E616" w14:textId="49862DE9" w:rsidR="005A61B6" w:rsidRPr="00BF5700" w:rsidRDefault="005A61B6" w:rsidP="005A61B6">
            <w:pPr>
              <w:pStyle w:val="NoSpacing"/>
            </w:pPr>
          </w:p>
        </w:tc>
        <w:tc>
          <w:tcPr>
            <w:tcW w:w="1350" w:type="dxa"/>
          </w:tcPr>
          <w:p w14:paraId="565EBFAB" w14:textId="41829475" w:rsidR="005A61B6" w:rsidRPr="00BF5700" w:rsidRDefault="005A61B6" w:rsidP="005A61B6">
            <w:pPr>
              <w:pStyle w:val="NoSpacing"/>
            </w:pPr>
          </w:p>
        </w:tc>
        <w:tc>
          <w:tcPr>
            <w:tcW w:w="1800" w:type="dxa"/>
          </w:tcPr>
          <w:p w14:paraId="0BEBEF9F" w14:textId="080BA340" w:rsidR="005A61B6" w:rsidRPr="00BF5700" w:rsidRDefault="005A61B6" w:rsidP="005A61B6">
            <w:pPr>
              <w:pStyle w:val="NoSpacing"/>
            </w:pPr>
          </w:p>
        </w:tc>
        <w:tc>
          <w:tcPr>
            <w:tcW w:w="1530" w:type="dxa"/>
            <w:vMerge w:val="restart"/>
          </w:tcPr>
          <w:p w14:paraId="75545AD5" w14:textId="7BA58296" w:rsidR="005A61B6" w:rsidRPr="00BF5700" w:rsidRDefault="005A61B6" w:rsidP="005A61B6">
            <w:pPr>
              <w:pStyle w:val="NoSpacing"/>
            </w:pPr>
          </w:p>
        </w:tc>
      </w:tr>
      <w:tr w:rsidR="005A61B6" w14:paraId="663F5A1C" w14:textId="77777777" w:rsidTr="0087451C">
        <w:trPr>
          <w:trHeight w:val="785"/>
        </w:trPr>
        <w:tc>
          <w:tcPr>
            <w:tcW w:w="715" w:type="dxa"/>
          </w:tcPr>
          <w:p w14:paraId="3264BF0B" w14:textId="77777777" w:rsidR="005A61B6" w:rsidRPr="00BF5700" w:rsidRDefault="005A61B6" w:rsidP="005A61B6">
            <w:pPr>
              <w:pStyle w:val="NoSpacing"/>
            </w:pPr>
            <w:r>
              <w:t>2</w:t>
            </w:r>
          </w:p>
        </w:tc>
        <w:tc>
          <w:tcPr>
            <w:tcW w:w="2790" w:type="dxa"/>
          </w:tcPr>
          <w:p w14:paraId="5E01E827" w14:textId="2C420423" w:rsidR="005A61B6" w:rsidRDefault="005A61B6" w:rsidP="005A61B6">
            <w:pPr>
              <w:pStyle w:val="NoSpacing"/>
            </w:pPr>
          </w:p>
        </w:tc>
        <w:tc>
          <w:tcPr>
            <w:tcW w:w="1080" w:type="dxa"/>
          </w:tcPr>
          <w:p w14:paraId="0A34143C" w14:textId="62428054" w:rsidR="005A61B6" w:rsidRDefault="005A61B6" w:rsidP="005A61B6">
            <w:pPr>
              <w:pStyle w:val="NoSpacing"/>
            </w:pPr>
          </w:p>
        </w:tc>
        <w:tc>
          <w:tcPr>
            <w:tcW w:w="630" w:type="dxa"/>
          </w:tcPr>
          <w:p w14:paraId="0AF90323" w14:textId="6AE159E4" w:rsidR="005A61B6" w:rsidRPr="00BF5700" w:rsidRDefault="005A61B6" w:rsidP="005A61B6">
            <w:pPr>
              <w:pStyle w:val="NoSpacing"/>
            </w:pPr>
          </w:p>
        </w:tc>
        <w:tc>
          <w:tcPr>
            <w:tcW w:w="1350" w:type="dxa"/>
          </w:tcPr>
          <w:p w14:paraId="0DFA182E" w14:textId="74BBFCE2" w:rsidR="005A61B6" w:rsidRPr="00BF5700" w:rsidRDefault="005A61B6" w:rsidP="005A61B6">
            <w:pPr>
              <w:pStyle w:val="NoSpacing"/>
            </w:pPr>
          </w:p>
        </w:tc>
        <w:tc>
          <w:tcPr>
            <w:tcW w:w="1800" w:type="dxa"/>
          </w:tcPr>
          <w:p w14:paraId="4E7E549B" w14:textId="1B645FCD" w:rsidR="005A61B6" w:rsidRPr="00BF5700" w:rsidRDefault="005A61B6" w:rsidP="005A61B6">
            <w:pPr>
              <w:pStyle w:val="NoSpacing"/>
            </w:pPr>
          </w:p>
        </w:tc>
        <w:tc>
          <w:tcPr>
            <w:tcW w:w="1530" w:type="dxa"/>
            <w:vMerge/>
          </w:tcPr>
          <w:p w14:paraId="5F80AB7A" w14:textId="77777777" w:rsidR="005A61B6" w:rsidRDefault="005A61B6" w:rsidP="005A61B6">
            <w:pPr>
              <w:pStyle w:val="NoSpacing"/>
            </w:pPr>
          </w:p>
        </w:tc>
      </w:tr>
      <w:tr w:rsidR="005A61B6" w14:paraId="59A86BCE" w14:textId="77777777" w:rsidTr="0087451C">
        <w:trPr>
          <w:trHeight w:val="785"/>
        </w:trPr>
        <w:tc>
          <w:tcPr>
            <w:tcW w:w="5215" w:type="dxa"/>
            <w:gridSpan w:val="4"/>
          </w:tcPr>
          <w:p w14:paraId="2770C881" w14:textId="77777777" w:rsidR="005A61B6" w:rsidRDefault="005A61B6" w:rsidP="005A61B6">
            <w:pPr>
              <w:pStyle w:val="NoSpacing"/>
            </w:pPr>
            <w:r>
              <w:t>Total Cost</w:t>
            </w:r>
          </w:p>
        </w:tc>
        <w:tc>
          <w:tcPr>
            <w:tcW w:w="1350" w:type="dxa"/>
          </w:tcPr>
          <w:p w14:paraId="2CC8B8A8" w14:textId="178FA676" w:rsidR="005A61B6" w:rsidRDefault="005A61B6" w:rsidP="005A61B6">
            <w:pPr>
              <w:pStyle w:val="NoSpacing"/>
            </w:pPr>
          </w:p>
        </w:tc>
        <w:tc>
          <w:tcPr>
            <w:tcW w:w="1800" w:type="dxa"/>
          </w:tcPr>
          <w:p w14:paraId="2B60DCEC" w14:textId="77777777" w:rsidR="005A61B6" w:rsidRDefault="005A61B6" w:rsidP="005A61B6">
            <w:pPr>
              <w:pStyle w:val="NoSpacing"/>
            </w:pPr>
          </w:p>
        </w:tc>
        <w:tc>
          <w:tcPr>
            <w:tcW w:w="1530" w:type="dxa"/>
            <w:vMerge/>
          </w:tcPr>
          <w:p w14:paraId="3E08260C" w14:textId="77777777" w:rsidR="005A61B6" w:rsidRDefault="005A61B6" w:rsidP="005A61B6">
            <w:pPr>
              <w:pStyle w:val="NoSpacing"/>
            </w:pPr>
          </w:p>
        </w:tc>
      </w:tr>
      <w:tr w:rsidR="00BF5700" w:rsidRPr="00BF5700" w14:paraId="5491B6B2" w14:textId="77777777" w:rsidTr="0087451C">
        <w:trPr>
          <w:trHeight w:val="785"/>
        </w:trPr>
        <w:tc>
          <w:tcPr>
            <w:tcW w:w="5215" w:type="dxa"/>
            <w:gridSpan w:val="4"/>
            <w:shd w:val="clear" w:color="auto" w:fill="FBE4D5" w:themeFill="accent2" w:themeFillTint="33"/>
          </w:tcPr>
          <w:p w14:paraId="2D3CA8AF" w14:textId="77777777" w:rsidR="00BF5700" w:rsidRPr="005A61B6" w:rsidRDefault="00BF5700" w:rsidP="005A61B6">
            <w:pPr>
              <w:pStyle w:val="NoSpacing"/>
              <w:rPr>
                <w:b/>
              </w:rPr>
            </w:pPr>
            <w:r w:rsidRPr="005A61B6">
              <w:rPr>
                <w:b/>
              </w:rPr>
              <w:t>5% Discount on the Total Cost</w:t>
            </w:r>
          </w:p>
        </w:tc>
        <w:tc>
          <w:tcPr>
            <w:tcW w:w="1350" w:type="dxa"/>
            <w:shd w:val="clear" w:color="auto" w:fill="FBE4D5" w:themeFill="accent2" w:themeFillTint="33"/>
          </w:tcPr>
          <w:p w14:paraId="0B201C2B" w14:textId="609F1F46" w:rsidR="00BF5700" w:rsidRPr="005A61B6" w:rsidRDefault="00BF5700" w:rsidP="005A61B6">
            <w:pPr>
              <w:pStyle w:val="NoSpacing"/>
              <w:rPr>
                <w:b/>
              </w:rPr>
            </w:pPr>
          </w:p>
        </w:tc>
        <w:tc>
          <w:tcPr>
            <w:tcW w:w="1800" w:type="dxa"/>
            <w:shd w:val="clear" w:color="auto" w:fill="FBE4D5" w:themeFill="accent2" w:themeFillTint="33"/>
          </w:tcPr>
          <w:p w14:paraId="69E541E2" w14:textId="7CF1BAFB" w:rsidR="00BF5700" w:rsidRPr="005A61B6" w:rsidRDefault="00BF5700" w:rsidP="005A61B6">
            <w:pPr>
              <w:pStyle w:val="NoSpacing"/>
              <w:rPr>
                <w:b/>
              </w:rPr>
            </w:pPr>
          </w:p>
        </w:tc>
        <w:tc>
          <w:tcPr>
            <w:tcW w:w="1530" w:type="dxa"/>
            <w:shd w:val="clear" w:color="auto" w:fill="FBE4D5" w:themeFill="accent2" w:themeFillTint="33"/>
          </w:tcPr>
          <w:p w14:paraId="1B1D7802" w14:textId="77777777" w:rsidR="00BF5700" w:rsidRPr="005A61B6" w:rsidRDefault="00BF5700" w:rsidP="005A61B6">
            <w:pPr>
              <w:pStyle w:val="NoSpacing"/>
              <w:rPr>
                <w:b/>
              </w:rPr>
            </w:pPr>
          </w:p>
        </w:tc>
      </w:tr>
    </w:tbl>
    <w:p w14:paraId="474937D0" w14:textId="2860D4F1" w:rsidR="00BF5700" w:rsidRDefault="00BF5700" w:rsidP="00BF5700">
      <w:pPr>
        <w:spacing w:after="200" w:line="276" w:lineRule="auto"/>
        <w:rPr>
          <w:rFonts w:ascii="Times New Roman" w:hAnsi="Times New Roman" w:cs="Times New Roman"/>
          <w:b/>
          <w:color w:val="auto"/>
          <w:sz w:val="22"/>
          <w:szCs w:val="22"/>
        </w:rPr>
      </w:pPr>
    </w:p>
    <w:p w14:paraId="5A360E65" w14:textId="77777777" w:rsidR="005A61B6" w:rsidRDefault="005A61B6" w:rsidP="00BF5700">
      <w:pPr>
        <w:spacing w:after="200" w:line="276" w:lineRule="auto"/>
        <w:rPr>
          <w:rFonts w:ascii="Times New Roman" w:hAnsi="Times New Roman" w:cs="Times New Roman"/>
          <w:b/>
          <w:color w:val="auto"/>
          <w:sz w:val="22"/>
          <w:szCs w:val="22"/>
        </w:rPr>
      </w:pPr>
    </w:p>
    <w:tbl>
      <w:tblPr>
        <w:tblpPr w:leftFromText="180" w:rightFromText="180" w:vertAnchor="text" w:horzAnchor="page" w:tblpX="1981" w:tblpY="268"/>
        <w:tblW w:w="4775" w:type="pct"/>
        <w:tblLook w:val="04A0" w:firstRow="1" w:lastRow="0" w:firstColumn="1" w:lastColumn="0" w:noHBand="0" w:noVBand="1"/>
      </w:tblPr>
      <w:tblGrid>
        <w:gridCol w:w="3907"/>
        <w:gridCol w:w="4577"/>
      </w:tblGrid>
      <w:tr w:rsidR="005A61B6" w:rsidRPr="004F1E9F" w14:paraId="42790A10" w14:textId="77777777" w:rsidTr="00063EEE">
        <w:trPr>
          <w:trHeight w:val="356"/>
        </w:trPr>
        <w:tc>
          <w:tcPr>
            <w:tcW w:w="4179" w:type="dxa"/>
          </w:tcPr>
          <w:p w14:paraId="374D9719" w14:textId="6CC219F6" w:rsidR="005A61B6" w:rsidRPr="004F1E9F" w:rsidRDefault="005A61B6" w:rsidP="00063EEE">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For </w:t>
            </w:r>
            <w:r w:rsidR="00364831">
              <w:rPr>
                <w:rFonts w:ascii="Times New Roman" w:hAnsi="Times New Roman" w:cs="Times New Roman"/>
                <w:b/>
                <w:color w:val="auto"/>
                <w:sz w:val="22"/>
                <w:szCs w:val="22"/>
              </w:rPr>
              <w:t>Patient Health</w:t>
            </w:r>
          </w:p>
        </w:tc>
        <w:tc>
          <w:tcPr>
            <w:tcW w:w="5018" w:type="dxa"/>
          </w:tcPr>
          <w:p w14:paraId="36AA6888" w14:textId="019487E7" w:rsidR="005A61B6" w:rsidRPr="004F1E9F" w:rsidRDefault="005A61B6" w:rsidP="009D3932">
            <w:pPr>
              <w:spacing w:line="300" w:lineRule="auto"/>
              <w:ind w:left="495"/>
              <w:jc w:val="both"/>
              <w:rPr>
                <w:rFonts w:ascii="Times New Roman" w:hAnsi="Times New Roman" w:cs="Times New Roman"/>
                <w:b/>
                <w:color w:val="auto"/>
                <w:sz w:val="22"/>
                <w:szCs w:val="22"/>
              </w:rPr>
            </w:pPr>
            <w:r>
              <w:rPr>
                <w:rFonts w:ascii="Times New Roman" w:hAnsi="Times New Roman" w:cs="Times New Roman"/>
                <w:color w:val="auto"/>
                <w:sz w:val="22"/>
                <w:szCs w:val="22"/>
              </w:rPr>
              <w:t>For,</w:t>
            </w:r>
            <w:r w:rsidRPr="0016548C">
              <w:rPr>
                <w:rFonts w:ascii="Times New Roman" w:eastAsia="Nimbus Roman No9 L" w:hAnsi="Times New Roman" w:cs="Times New Roman"/>
                <w:b/>
                <w:bCs/>
                <w:color w:val="auto"/>
                <w:sz w:val="22"/>
                <w:szCs w:val="22"/>
              </w:rPr>
              <w:t xml:space="preserve"> </w:t>
            </w:r>
            <w:r w:rsidR="00364831">
              <w:rPr>
                <w:rFonts w:ascii="Times New Roman" w:eastAsia="Nimbus Roman No9 L" w:hAnsi="Times New Roman" w:cs="Times New Roman"/>
                <w:b/>
                <w:bCs/>
                <w:color w:val="auto"/>
                <w:sz w:val="22"/>
                <w:szCs w:val="22"/>
              </w:rPr>
              <w:t>Campaigning for Cancer NPC</w:t>
            </w:r>
          </w:p>
        </w:tc>
      </w:tr>
      <w:tr w:rsidR="005A61B6" w:rsidRPr="004F1E9F" w14:paraId="637AB070" w14:textId="77777777" w:rsidTr="00063EEE">
        <w:trPr>
          <w:trHeight w:val="1425"/>
        </w:trPr>
        <w:tc>
          <w:tcPr>
            <w:tcW w:w="4179" w:type="dxa"/>
          </w:tcPr>
          <w:p w14:paraId="3883EDCA" w14:textId="77777777" w:rsidR="005A61B6" w:rsidRPr="004F1E9F" w:rsidRDefault="005A61B6" w:rsidP="00063EEE">
            <w:pPr>
              <w:spacing w:line="300" w:lineRule="auto"/>
              <w:jc w:val="both"/>
              <w:rPr>
                <w:rFonts w:ascii="Times New Roman" w:hAnsi="Times New Roman" w:cs="Times New Roman"/>
                <w:color w:val="auto"/>
                <w:sz w:val="22"/>
                <w:szCs w:val="22"/>
              </w:rPr>
            </w:pPr>
          </w:p>
          <w:p w14:paraId="38464064" w14:textId="77777777" w:rsidR="005A61B6" w:rsidRPr="004F1E9F" w:rsidRDefault="005A61B6" w:rsidP="00063EEE">
            <w:pPr>
              <w:spacing w:line="300" w:lineRule="auto"/>
              <w:jc w:val="both"/>
              <w:rPr>
                <w:rFonts w:ascii="Times New Roman" w:hAnsi="Times New Roman" w:cs="Times New Roman"/>
                <w:color w:val="auto"/>
                <w:sz w:val="22"/>
                <w:szCs w:val="22"/>
              </w:rPr>
            </w:pPr>
          </w:p>
          <w:p w14:paraId="7A210647" w14:textId="77777777" w:rsidR="005A61B6" w:rsidRPr="004F1E9F" w:rsidRDefault="005A61B6" w:rsidP="00063EEE">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_______________________________</w:t>
            </w:r>
          </w:p>
          <w:p w14:paraId="5FFADCB5" w14:textId="77777777" w:rsidR="005A61B6" w:rsidRPr="004F1E9F" w:rsidRDefault="005A61B6" w:rsidP="00063EEE">
            <w:pPr>
              <w:spacing w:line="300" w:lineRule="auto"/>
              <w:jc w:val="both"/>
              <w:rPr>
                <w:rFonts w:ascii="Times New Roman" w:hAnsi="Times New Roman" w:cs="Times New Roman"/>
                <w:color w:val="auto"/>
                <w:sz w:val="22"/>
                <w:szCs w:val="22"/>
              </w:rPr>
            </w:pPr>
          </w:p>
        </w:tc>
        <w:tc>
          <w:tcPr>
            <w:tcW w:w="5018" w:type="dxa"/>
          </w:tcPr>
          <w:p w14:paraId="35F202F7" w14:textId="77777777" w:rsidR="005A61B6" w:rsidRPr="004F1E9F" w:rsidRDefault="005A61B6" w:rsidP="00063EEE">
            <w:pPr>
              <w:spacing w:line="300" w:lineRule="auto"/>
              <w:jc w:val="both"/>
              <w:rPr>
                <w:rFonts w:ascii="Times New Roman" w:hAnsi="Times New Roman" w:cs="Times New Roman"/>
                <w:color w:val="auto"/>
                <w:sz w:val="22"/>
                <w:szCs w:val="22"/>
              </w:rPr>
            </w:pPr>
          </w:p>
          <w:p w14:paraId="20689732" w14:textId="77777777" w:rsidR="005A61B6" w:rsidRPr="004F1E9F" w:rsidRDefault="005A61B6" w:rsidP="00063EEE">
            <w:pPr>
              <w:spacing w:line="300" w:lineRule="auto"/>
              <w:jc w:val="both"/>
              <w:rPr>
                <w:rFonts w:ascii="Times New Roman" w:hAnsi="Times New Roman" w:cs="Times New Roman"/>
                <w:color w:val="auto"/>
                <w:sz w:val="22"/>
                <w:szCs w:val="22"/>
              </w:rPr>
            </w:pPr>
          </w:p>
          <w:p w14:paraId="677D2E5B" w14:textId="77777777" w:rsidR="005A61B6" w:rsidRPr="004F1E9F" w:rsidRDefault="005A61B6" w:rsidP="00063EEE">
            <w:pPr>
              <w:spacing w:line="300" w:lineRule="auto"/>
              <w:ind w:left="405" w:firstLine="90"/>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_______________________________</w:t>
            </w:r>
          </w:p>
          <w:p w14:paraId="4868470E" w14:textId="77777777" w:rsidR="005A61B6" w:rsidRPr="004F1E9F" w:rsidRDefault="005A61B6" w:rsidP="00063EEE">
            <w:pPr>
              <w:spacing w:line="300" w:lineRule="auto"/>
              <w:jc w:val="both"/>
              <w:rPr>
                <w:rFonts w:ascii="Times New Roman" w:hAnsi="Times New Roman" w:cs="Times New Roman"/>
                <w:color w:val="auto"/>
                <w:sz w:val="22"/>
                <w:szCs w:val="22"/>
              </w:rPr>
            </w:pPr>
          </w:p>
        </w:tc>
      </w:tr>
      <w:tr w:rsidR="005A61B6" w:rsidRPr="004F1E9F" w14:paraId="7CFF29A2" w14:textId="77777777" w:rsidTr="00063EEE">
        <w:trPr>
          <w:trHeight w:val="712"/>
        </w:trPr>
        <w:tc>
          <w:tcPr>
            <w:tcW w:w="4179" w:type="dxa"/>
          </w:tcPr>
          <w:p w14:paraId="74CF960C" w14:textId="77777777" w:rsidR="005A61B6" w:rsidRPr="004F1E9F" w:rsidRDefault="005A61B6" w:rsidP="00063EEE">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Authorized Signatory</w:t>
            </w:r>
          </w:p>
        </w:tc>
        <w:tc>
          <w:tcPr>
            <w:tcW w:w="5018" w:type="dxa"/>
          </w:tcPr>
          <w:p w14:paraId="5ABC30A3" w14:textId="77777777" w:rsidR="005A61B6" w:rsidRPr="004F1E9F" w:rsidRDefault="005A61B6" w:rsidP="00063EEE">
            <w:pPr>
              <w:spacing w:line="300" w:lineRule="auto"/>
              <w:ind w:left="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Authorized Signatory</w:t>
            </w:r>
          </w:p>
          <w:p w14:paraId="00A2B4CF" w14:textId="77777777" w:rsidR="005A61B6" w:rsidRPr="004F1E9F" w:rsidRDefault="005A61B6" w:rsidP="00063EEE">
            <w:pPr>
              <w:spacing w:line="300" w:lineRule="auto"/>
              <w:jc w:val="both"/>
              <w:rPr>
                <w:rFonts w:ascii="Times New Roman" w:hAnsi="Times New Roman" w:cs="Times New Roman"/>
                <w:color w:val="auto"/>
                <w:sz w:val="22"/>
                <w:szCs w:val="22"/>
              </w:rPr>
            </w:pPr>
          </w:p>
        </w:tc>
      </w:tr>
      <w:tr w:rsidR="005A61B6" w:rsidRPr="004F1E9F" w14:paraId="3497FAD3" w14:textId="77777777" w:rsidTr="00063EEE">
        <w:trPr>
          <w:trHeight w:val="712"/>
        </w:trPr>
        <w:tc>
          <w:tcPr>
            <w:tcW w:w="4179" w:type="dxa"/>
          </w:tcPr>
          <w:p w14:paraId="63ED3425" w14:textId="7E2E53BC" w:rsidR="005A61B6" w:rsidRPr="004F1E9F" w:rsidRDefault="005A61B6" w:rsidP="00063EEE">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Name: Mr. </w:t>
            </w:r>
            <w:r w:rsidR="00364831">
              <w:rPr>
                <w:rFonts w:ascii="Times New Roman" w:hAnsi="Times New Roman" w:cs="Times New Roman"/>
                <w:color w:val="auto"/>
                <w:sz w:val="22"/>
                <w:szCs w:val="22"/>
              </w:rPr>
              <w:t>Sylvester Msuthwana</w:t>
            </w:r>
          </w:p>
        </w:tc>
        <w:tc>
          <w:tcPr>
            <w:tcW w:w="5018" w:type="dxa"/>
          </w:tcPr>
          <w:p w14:paraId="1DF66468" w14:textId="7C941561" w:rsidR="005A61B6" w:rsidRPr="004F1E9F" w:rsidRDefault="005A61B6" w:rsidP="00063EEE">
            <w:pPr>
              <w:spacing w:line="300" w:lineRule="auto"/>
              <w:ind w:firstLine="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Name:</w:t>
            </w:r>
            <w:r w:rsidR="0004439E">
              <w:rPr>
                <w:rFonts w:ascii="Times New Roman" w:hAnsi="Times New Roman" w:cs="Times New Roman"/>
                <w:color w:val="auto"/>
                <w:sz w:val="22"/>
                <w:szCs w:val="22"/>
              </w:rPr>
              <w:t xml:space="preserve"> </w:t>
            </w:r>
            <w:r w:rsidR="00364831">
              <w:rPr>
                <w:rFonts w:ascii="Times New Roman" w:hAnsi="Times New Roman" w:cs="Times New Roman"/>
                <w:color w:val="auto"/>
                <w:sz w:val="22"/>
                <w:szCs w:val="22"/>
              </w:rPr>
              <w:t>Lauren Pretorius</w:t>
            </w:r>
            <w:r w:rsidRPr="004F1E9F">
              <w:rPr>
                <w:rFonts w:ascii="Times New Roman" w:hAnsi="Times New Roman" w:cs="Times New Roman"/>
                <w:color w:val="auto"/>
                <w:sz w:val="22"/>
                <w:szCs w:val="22"/>
              </w:rPr>
              <w:t xml:space="preserve"> </w:t>
            </w:r>
          </w:p>
          <w:p w14:paraId="1076B204" w14:textId="77777777" w:rsidR="005A61B6" w:rsidRPr="004F1E9F" w:rsidRDefault="005A61B6" w:rsidP="00063EEE">
            <w:pPr>
              <w:spacing w:line="300" w:lineRule="auto"/>
              <w:jc w:val="both"/>
              <w:rPr>
                <w:rFonts w:ascii="Times New Roman" w:hAnsi="Times New Roman" w:cs="Times New Roman"/>
                <w:b/>
                <w:color w:val="auto"/>
                <w:sz w:val="22"/>
                <w:szCs w:val="22"/>
              </w:rPr>
            </w:pPr>
          </w:p>
        </w:tc>
      </w:tr>
      <w:tr w:rsidR="005A61B6" w:rsidRPr="004F1E9F" w14:paraId="6FB948CA" w14:textId="77777777" w:rsidTr="00063EEE">
        <w:trPr>
          <w:trHeight w:val="712"/>
        </w:trPr>
        <w:tc>
          <w:tcPr>
            <w:tcW w:w="4179" w:type="dxa"/>
          </w:tcPr>
          <w:p w14:paraId="457E5368" w14:textId="7FFF9E70" w:rsidR="005A61B6" w:rsidRPr="004F1E9F" w:rsidRDefault="005A61B6" w:rsidP="00063EEE">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Designation: </w:t>
            </w:r>
            <w:r w:rsidR="00364831">
              <w:rPr>
                <w:rFonts w:ascii="Times New Roman" w:hAnsi="Times New Roman" w:cs="Times New Roman"/>
                <w:color w:val="auto"/>
                <w:sz w:val="22"/>
                <w:szCs w:val="22"/>
              </w:rPr>
              <w:t>CEO</w:t>
            </w:r>
          </w:p>
        </w:tc>
        <w:tc>
          <w:tcPr>
            <w:tcW w:w="5018" w:type="dxa"/>
          </w:tcPr>
          <w:p w14:paraId="1A52A60F" w14:textId="10364384" w:rsidR="005A61B6" w:rsidRPr="004F1E9F" w:rsidRDefault="005A61B6" w:rsidP="00063EEE">
            <w:pPr>
              <w:spacing w:line="300" w:lineRule="auto"/>
              <w:ind w:firstLine="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Designation:</w:t>
            </w:r>
            <w:r>
              <w:rPr>
                <w:rFonts w:ascii="Times New Roman" w:hAnsi="Times New Roman" w:cs="Times New Roman"/>
                <w:color w:val="auto"/>
                <w:sz w:val="22"/>
                <w:szCs w:val="22"/>
              </w:rPr>
              <w:t xml:space="preserve"> </w:t>
            </w:r>
            <w:r w:rsidR="00364831">
              <w:rPr>
                <w:rFonts w:ascii="Times New Roman" w:hAnsi="Times New Roman" w:cs="Times New Roman"/>
                <w:color w:val="auto"/>
                <w:sz w:val="22"/>
                <w:szCs w:val="22"/>
              </w:rPr>
              <w:t>CEO</w:t>
            </w:r>
          </w:p>
        </w:tc>
      </w:tr>
    </w:tbl>
    <w:p w14:paraId="7BF9C027" w14:textId="77777777" w:rsidR="005A61B6" w:rsidRPr="00222283" w:rsidRDefault="005A61B6" w:rsidP="00BF5700">
      <w:pPr>
        <w:spacing w:after="200" w:line="276" w:lineRule="auto"/>
        <w:rPr>
          <w:rFonts w:ascii="Times New Roman" w:hAnsi="Times New Roman" w:cs="Times New Roman"/>
          <w:b/>
          <w:color w:val="auto"/>
          <w:sz w:val="22"/>
          <w:szCs w:val="22"/>
        </w:rPr>
      </w:pPr>
    </w:p>
    <w:p w14:paraId="22161C58" w14:textId="77777777" w:rsidR="0087451C" w:rsidRDefault="0087451C" w:rsidP="00A030FD">
      <w:pPr>
        <w:spacing w:after="200" w:line="276" w:lineRule="auto"/>
        <w:rPr>
          <w:rFonts w:ascii="Times New Roman" w:hAnsi="Times New Roman" w:cs="Times New Roman"/>
          <w:b/>
          <w:color w:val="auto"/>
          <w:sz w:val="22"/>
          <w:szCs w:val="22"/>
        </w:rPr>
      </w:pPr>
    </w:p>
    <w:p w14:paraId="47394353" w14:textId="77777777" w:rsidR="0087451C" w:rsidRDefault="0087451C" w:rsidP="00A030FD">
      <w:pPr>
        <w:spacing w:after="200" w:line="276" w:lineRule="auto"/>
        <w:rPr>
          <w:rFonts w:ascii="Times New Roman" w:hAnsi="Times New Roman" w:cs="Times New Roman"/>
          <w:b/>
          <w:color w:val="auto"/>
          <w:sz w:val="22"/>
          <w:szCs w:val="22"/>
        </w:rPr>
      </w:pPr>
    </w:p>
    <w:p w14:paraId="641DBC83" w14:textId="77777777" w:rsidR="0087451C" w:rsidRDefault="0087451C" w:rsidP="00A030FD">
      <w:pPr>
        <w:spacing w:after="200" w:line="276" w:lineRule="auto"/>
        <w:rPr>
          <w:rFonts w:ascii="Times New Roman" w:hAnsi="Times New Roman" w:cs="Times New Roman"/>
          <w:b/>
          <w:color w:val="auto"/>
          <w:sz w:val="22"/>
          <w:szCs w:val="22"/>
        </w:rPr>
      </w:pPr>
    </w:p>
    <w:p w14:paraId="1E0DF914" w14:textId="77777777" w:rsidR="0087451C" w:rsidRDefault="0087451C" w:rsidP="00A030FD">
      <w:pPr>
        <w:spacing w:after="200" w:line="276" w:lineRule="auto"/>
        <w:rPr>
          <w:rFonts w:ascii="Times New Roman" w:hAnsi="Times New Roman" w:cs="Times New Roman"/>
          <w:b/>
          <w:color w:val="auto"/>
          <w:sz w:val="22"/>
          <w:szCs w:val="22"/>
        </w:rPr>
      </w:pPr>
    </w:p>
    <w:p w14:paraId="798E8238" w14:textId="77777777" w:rsidR="0087451C" w:rsidRDefault="0087451C" w:rsidP="00A030FD">
      <w:pPr>
        <w:spacing w:after="200" w:line="276" w:lineRule="auto"/>
        <w:rPr>
          <w:rFonts w:ascii="Times New Roman" w:hAnsi="Times New Roman" w:cs="Times New Roman"/>
          <w:b/>
          <w:color w:val="auto"/>
          <w:sz w:val="22"/>
          <w:szCs w:val="22"/>
        </w:rPr>
      </w:pPr>
    </w:p>
    <w:p w14:paraId="44F62316" w14:textId="77777777" w:rsidR="0087451C" w:rsidRDefault="0087451C" w:rsidP="00A030FD">
      <w:pPr>
        <w:spacing w:after="200" w:line="276" w:lineRule="auto"/>
        <w:rPr>
          <w:rFonts w:ascii="Times New Roman" w:hAnsi="Times New Roman" w:cs="Times New Roman"/>
          <w:b/>
          <w:color w:val="auto"/>
          <w:sz w:val="22"/>
          <w:szCs w:val="22"/>
        </w:rPr>
      </w:pPr>
    </w:p>
    <w:p w14:paraId="513E966D" w14:textId="77777777" w:rsidR="0087451C" w:rsidRDefault="0087451C" w:rsidP="00A030FD">
      <w:pPr>
        <w:spacing w:after="200" w:line="276" w:lineRule="auto"/>
        <w:rPr>
          <w:rFonts w:ascii="Times New Roman" w:hAnsi="Times New Roman" w:cs="Times New Roman"/>
          <w:b/>
          <w:color w:val="auto"/>
          <w:sz w:val="22"/>
          <w:szCs w:val="22"/>
        </w:rPr>
      </w:pPr>
    </w:p>
    <w:p w14:paraId="359010F6" w14:textId="77777777" w:rsidR="0087451C" w:rsidRDefault="0087451C" w:rsidP="00A030FD">
      <w:pPr>
        <w:spacing w:after="200" w:line="276" w:lineRule="auto"/>
        <w:rPr>
          <w:rFonts w:ascii="Times New Roman" w:hAnsi="Times New Roman" w:cs="Times New Roman"/>
          <w:b/>
          <w:color w:val="auto"/>
          <w:sz w:val="22"/>
          <w:szCs w:val="22"/>
        </w:rPr>
      </w:pPr>
    </w:p>
    <w:p w14:paraId="33DC74B9" w14:textId="77777777" w:rsidR="0087451C" w:rsidRDefault="0087451C" w:rsidP="00A030FD">
      <w:pPr>
        <w:spacing w:after="200" w:line="276" w:lineRule="auto"/>
        <w:rPr>
          <w:rFonts w:ascii="Times New Roman" w:hAnsi="Times New Roman" w:cs="Times New Roman"/>
          <w:b/>
          <w:color w:val="auto"/>
          <w:sz w:val="22"/>
          <w:szCs w:val="22"/>
        </w:rPr>
      </w:pPr>
    </w:p>
    <w:p w14:paraId="059B0A8D" w14:textId="1F5C6D75" w:rsidR="0087451C" w:rsidRDefault="0087451C" w:rsidP="00A030FD">
      <w:pPr>
        <w:spacing w:after="200" w:line="276" w:lineRule="auto"/>
        <w:rPr>
          <w:rFonts w:ascii="Times New Roman" w:hAnsi="Times New Roman" w:cs="Times New Roman"/>
          <w:b/>
          <w:color w:val="auto"/>
          <w:sz w:val="22"/>
          <w:szCs w:val="22"/>
        </w:rPr>
      </w:pPr>
    </w:p>
    <w:p w14:paraId="37DFD894" w14:textId="21846CA6" w:rsidR="003A074C" w:rsidRDefault="003A074C" w:rsidP="00A030FD">
      <w:pPr>
        <w:spacing w:after="200" w:line="276" w:lineRule="auto"/>
        <w:rPr>
          <w:rFonts w:ascii="Times New Roman" w:hAnsi="Times New Roman" w:cs="Times New Roman"/>
          <w:b/>
          <w:color w:val="auto"/>
          <w:sz w:val="22"/>
          <w:szCs w:val="22"/>
        </w:rPr>
      </w:pPr>
    </w:p>
    <w:p w14:paraId="7048EFB2" w14:textId="3920863C" w:rsidR="003A074C" w:rsidRDefault="003A074C" w:rsidP="00A030FD">
      <w:pPr>
        <w:spacing w:after="200" w:line="276" w:lineRule="auto"/>
        <w:rPr>
          <w:rFonts w:ascii="Times New Roman" w:hAnsi="Times New Roman" w:cs="Times New Roman"/>
          <w:b/>
          <w:color w:val="auto"/>
          <w:sz w:val="22"/>
          <w:szCs w:val="22"/>
        </w:rPr>
      </w:pPr>
    </w:p>
    <w:p w14:paraId="2FCA8E54" w14:textId="77777777" w:rsidR="003A074C" w:rsidRDefault="003A074C" w:rsidP="00A030FD">
      <w:pPr>
        <w:spacing w:after="200" w:line="276" w:lineRule="auto"/>
        <w:rPr>
          <w:rFonts w:ascii="Times New Roman" w:hAnsi="Times New Roman" w:cs="Times New Roman"/>
          <w:b/>
          <w:color w:val="auto"/>
          <w:sz w:val="22"/>
          <w:szCs w:val="22"/>
        </w:rPr>
      </w:pPr>
    </w:p>
    <w:p w14:paraId="4EC7458B" w14:textId="77777777" w:rsidR="0087451C" w:rsidRDefault="0087451C" w:rsidP="00A030FD">
      <w:pPr>
        <w:spacing w:after="200" w:line="276" w:lineRule="auto"/>
        <w:rPr>
          <w:rFonts w:ascii="Times New Roman" w:hAnsi="Times New Roman" w:cs="Times New Roman"/>
          <w:b/>
          <w:color w:val="auto"/>
          <w:sz w:val="22"/>
          <w:szCs w:val="22"/>
        </w:rPr>
      </w:pPr>
    </w:p>
    <w:p w14:paraId="3F1E6F9A" w14:textId="4DC3CCD2" w:rsidR="00BF5700" w:rsidRPr="00A030FD" w:rsidRDefault="00BF5700" w:rsidP="00A030FD">
      <w:pPr>
        <w:spacing w:after="200"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SOW For Phase 1</w:t>
      </w:r>
    </w:p>
    <w:p w14:paraId="5CCE4EBD" w14:textId="4B15772E" w:rsidR="000B4CB0" w:rsidRPr="0099561D" w:rsidRDefault="000B4CB0" w:rsidP="000B4CB0">
      <w:pPr>
        <w:pStyle w:val="NoSpacing"/>
        <w:rPr>
          <w:rFonts w:ascii="Times New Roman" w:hAnsi="Times New Roman"/>
          <w:b/>
          <w:sz w:val="24"/>
        </w:rPr>
      </w:pPr>
    </w:p>
    <w:p w14:paraId="1189FE33" w14:textId="7C51437D" w:rsidR="0099561D" w:rsidRPr="0099561D" w:rsidRDefault="0099561D" w:rsidP="000B4CB0">
      <w:pPr>
        <w:pStyle w:val="NoSpacing"/>
        <w:rPr>
          <w:rFonts w:ascii="Times New Roman" w:hAnsi="Times New Roman"/>
          <w:b/>
          <w:sz w:val="24"/>
        </w:rPr>
      </w:pPr>
      <w:r w:rsidRPr="0099561D">
        <w:rPr>
          <w:rFonts w:ascii="Times New Roman" w:hAnsi="Times New Roman"/>
          <w:b/>
          <w:sz w:val="24"/>
        </w:rPr>
        <w:t>Phase 1: Core Modules Identification, Design and Definition</w:t>
      </w:r>
    </w:p>
    <w:p w14:paraId="4353AEF5" w14:textId="11E3BA42" w:rsidR="0099561D" w:rsidRDefault="0099561D" w:rsidP="00792494">
      <w:pPr>
        <w:pStyle w:val="Heading1"/>
        <w:shd w:val="clear" w:color="auto" w:fill="9CC2E5" w:themeFill="accent1" w:themeFillTint="99"/>
        <w:ind w:left="1422"/>
        <w:rPr>
          <w:rFonts w:ascii="Cambria" w:hAnsi="Cambria"/>
          <w:b/>
          <w:color w:val="000000" w:themeColor="text1"/>
          <w:sz w:val="24"/>
          <w:szCs w:val="20"/>
        </w:rPr>
      </w:pPr>
      <w:r w:rsidRPr="005A61B6">
        <w:rPr>
          <w:rFonts w:ascii="Cambria" w:hAnsi="Cambria"/>
          <w:b/>
          <w:color w:val="000000" w:themeColor="text1"/>
          <w:sz w:val="24"/>
          <w:szCs w:val="20"/>
        </w:rPr>
        <w:t xml:space="preserve">List of Core Modules </w:t>
      </w:r>
    </w:p>
    <w:p w14:paraId="686D22EE" w14:textId="77777777" w:rsidR="00792494" w:rsidRPr="00792494" w:rsidRDefault="00792494" w:rsidP="00792494"/>
    <w:p w14:paraId="7E761904"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Login" w:history="1">
        <w:r w:rsidR="00792494" w:rsidRPr="00172649">
          <w:rPr>
            <w:rStyle w:val="Hyperlink"/>
            <w:rFonts w:ascii="Segoe UI" w:hAnsi="Segoe UI" w:cs="Segoe UI"/>
            <w:sz w:val="20"/>
            <w:szCs w:val="20"/>
            <w:lang w:bidi="en-US"/>
          </w:rPr>
          <w:t>Login Component</w:t>
        </w:r>
      </w:hyperlink>
      <w:r w:rsidR="00792494" w:rsidRPr="006C3018">
        <w:rPr>
          <w:rFonts w:ascii="Segoe UI" w:hAnsi="Segoe UI" w:cs="Segoe UI"/>
          <w:sz w:val="20"/>
          <w:szCs w:val="20"/>
          <w:lang w:bidi="en-US"/>
        </w:rPr>
        <w:t xml:space="preserve"> </w:t>
      </w:r>
    </w:p>
    <w:p w14:paraId="13AAB254"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AuthenticationAuthorization" w:history="1">
        <w:r w:rsidR="00792494" w:rsidRPr="000B2244">
          <w:rPr>
            <w:rStyle w:val="Hyperlink"/>
            <w:rFonts w:ascii="Segoe UI" w:hAnsi="Segoe UI" w:cs="Segoe UI"/>
            <w:sz w:val="20"/>
            <w:szCs w:val="20"/>
            <w:lang w:bidi="en-US"/>
          </w:rPr>
          <w:t>Authentication &amp; Authorization</w:t>
        </w:r>
      </w:hyperlink>
    </w:p>
    <w:p w14:paraId="16880E5E" w14:textId="77777777" w:rsidR="00792494" w:rsidRPr="00A71F94" w:rsidRDefault="00201324" w:rsidP="00792494">
      <w:pPr>
        <w:pStyle w:val="ListParagraph"/>
        <w:numPr>
          <w:ilvl w:val="0"/>
          <w:numId w:val="28"/>
        </w:numPr>
        <w:spacing w:after="160" w:line="259" w:lineRule="auto"/>
        <w:rPr>
          <w:rStyle w:val="Hyperlink"/>
          <w:rFonts w:ascii="Segoe UI" w:hAnsi="Segoe UI" w:cs="Segoe UI"/>
          <w:color w:val="auto"/>
          <w:sz w:val="20"/>
          <w:szCs w:val="20"/>
          <w:lang w:bidi="en-US"/>
        </w:rPr>
      </w:pPr>
      <w:hyperlink w:anchor="EmailEngine" w:history="1">
        <w:r w:rsidR="00792494" w:rsidRPr="000B2244">
          <w:rPr>
            <w:rStyle w:val="Hyperlink"/>
            <w:rFonts w:ascii="Segoe UI" w:hAnsi="Segoe UI" w:cs="Segoe UI"/>
            <w:sz w:val="20"/>
            <w:szCs w:val="20"/>
            <w:lang w:bidi="en-US"/>
          </w:rPr>
          <w:t>Email Notification Library</w:t>
        </w:r>
      </w:hyperlink>
    </w:p>
    <w:p w14:paraId="7C9BFB6B" w14:textId="77777777" w:rsidR="00792494" w:rsidRPr="00A71F94" w:rsidRDefault="00792494" w:rsidP="00792494">
      <w:pPr>
        <w:pStyle w:val="ListParagraph"/>
        <w:numPr>
          <w:ilvl w:val="0"/>
          <w:numId w:val="28"/>
        </w:numPr>
        <w:spacing w:after="160" w:line="259" w:lineRule="auto"/>
        <w:rPr>
          <w:rStyle w:val="Hyperlink"/>
          <w:rFonts w:ascii="Segoe UI" w:hAnsi="Segoe UI" w:cs="Segoe UI"/>
          <w:color w:val="auto"/>
          <w:sz w:val="20"/>
          <w:szCs w:val="20"/>
          <w:lang w:bidi="en-US"/>
        </w:rPr>
      </w:pPr>
      <w:r>
        <w:rPr>
          <w:rStyle w:val="Hyperlink"/>
          <w:rFonts w:ascii="Segoe UI" w:hAnsi="Segoe UI" w:cs="Segoe UI"/>
          <w:sz w:val="20"/>
          <w:szCs w:val="20"/>
          <w:lang w:bidi="en-US"/>
        </w:rPr>
        <w:fldChar w:fldCharType="begin"/>
      </w:r>
      <w:r w:rsidRPr="00A71F94">
        <w:rPr>
          <w:rStyle w:val="Hyperlink"/>
          <w:rFonts w:ascii="Segoe UI" w:hAnsi="Segoe UI" w:cs="Segoe UI"/>
          <w:sz w:val="20"/>
          <w:szCs w:val="20"/>
          <w:lang w:bidi="en-US"/>
        </w:rPr>
        <w:instrText xml:space="preserve"> HYPERLINK  \l "SMSEngine" </w:instrText>
      </w:r>
      <w:r>
        <w:rPr>
          <w:rStyle w:val="Hyperlink"/>
          <w:rFonts w:ascii="Segoe UI" w:hAnsi="Segoe UI" w:cs="Segoe UI"/>
          <w:sz w:val="20"/>
          <w:szCs w:val="20"/>
          <w:lang w:bidi="en-US"/>
        </w:rPr>
        <w:fldChar w:fldCharType="separate"/>
      </w:r>
      <w:r w:rsidRPr="00A71F94">
        <w:rPr>
          <w:rStyle w:val="Hyperlink"/>
          <w:rFonts w:ascii="Segoe UI" w:hAnsi="Segoe UI" w:cs="Segoe UI"/>
          <w:sz w:val="20"/>
          <w:szCs w:val="20"/>
          <w:lang w:bidi="en-US"/>
        </w:rPr>
        <w:t>SMS Notification Library</w:t>
      </w:r>
    </w:p>
    <w:p w14:paraId="07093ED2" w14:textId="77777777" w:rsidR="00792494" w:rsidRPr="006C3018" w:rsidRDefault="00792494" w:rsidP="00792494">
      <w:pPr>
        <w:pStyle w:val="ListParagraph"/>
        <w:numPr>
          <w:ilvl w:val="0"/>
          <w:numId w:val="28"/>
        </w:numPr>
        <w:spacing w:after="160" w:line="259" w:lineRule="auto"/>
        <w:rPr>
          <w:rFonts w:ascii="Segoe UI" w:hAnsi="Segoe UI" w:cs="Segoe UI"/>
          <w:sz w:val="20"/>
          <w:szCs w:val="20"/>
          <w:lang w:bidi="en-US"/>
        </w:rPr>
      </w:pPr>
      <w:r>
        <w:rPr>
          <w:rStyle w:val="Hyperlink"/>
          <w:rFonts w:ascii="Segoe UI" w:hAnsi="Segoe UI" w:cs="Segoe UI"/>
          <w:sz w:val="20"/>
          <w:szCs w:val="20"/>
          <w:lang w:bidi="en-US"/>
        </w:rPr>
        <w:fldChar w:fldCharType="end"/>
      </w:r>
      <w:hyperlink w:anchor="PushNotification" w:history="1">
        <w:r w:rsidRPr="000B2244">
          <w:rPr>
            <w:rStyle w:val="Hyperlink"/>
            <w:rFonts w:ascii="Segoe UI" w:hAnsi="Segoe UI" w:cs="Segoe UI"/>
            <w:sz w:val="20"/>
            <w:szCs w:val="20"/>
            <w:lang w:bidi="en-US"/>
          </w:rPr>
          <w:t>Push Notification Library</w:t>
        </w:r>
      </w:hyperlink>
    </w:p>
    <w:p w14:paraId="08BBB703"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PrintLibrary" w:history="1">
        <w:r w:rsidR="00792494" w:rsidRPr="000B2244">
          <w:rPr>
            <w:rStyle w:val="Hyperlink"/>
            <w:rFonts w:ascii="Segoe UI" w:hAnsi="Segoe UI" w:cs="Segoe UI"/>
            <w:sz w:val="20"/>
            <w:szCs w:val="20"/>
            <w:lang w:bidi="en-US"/>
          </w:rPr>
          <w:t>Print Library (Label, Barcode, QR Code)</w:t>
        </w:r>
      </w:hyperlink>
    </w:p>
    <w:p w14:paraId="2468B4D3"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GridComponent" w:history="1">
        <w:r w:rsidR="00792494" w:rsidRPr="000B2244">
          <w:rPr>
            <w:rStyle w:val="Hyperlink"/>
            <w:rFonts w:ascii="Segoe UI" w:hAnsi="Segoe UI" w:cs="Segoe UI"/>
            <w:sz w:val="20"/>
            <w:szCs w:val="20"/>
            <w:lang w:bidi="en-US"/>
          </w:rPr>
          <w:t>Grid Component (List, Search, Paging, Indexing, Export)</w:t>
        </w:r>
      </w:hyperlink>
    </w:p>
    <w:p w14:paraId="5FEDC81C"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AdhocReporting" w:history="1">
        <w:r w:rsidR="00792494" w:rsidRPr="000B2244">
          <w:rPr>
            <w:rStyle w:val="Hyperlink"/>
            <w:rFonts w:ascii="Segoe UI" w:hAnsi="Segoe UI" w:cs="Segoe UI"/>
            <w:sz w:val="20"/>
            <w:szCs w:val="20"/>
            <w:lang w:bidi="en-US"/>
          </w:rPr>
          <w:t>Adhoc Report Component</w:t>
        </w:r>
      </w:hyperlink>
    </w:p>
    <w:p w14:paraId="4022C29F"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AuditLog" w:history="1">
        <w:r w:rsidR="00792494" w:rsidRPr="000B2244">
          <w:rPr>
            <w:rStyle w:val="Hyperlink"/>
            <w:rFonts w:ascii="Segoe UI" w:hAnsi="Segoe UI" w:cs="Segoe UI"/>
            <w:sz w:val="20"/>
            <w:szCs w:val="20"/>
            <w:lang w:bidi="en-US"/>
          </w:rPr>
          <w:t>Audit Log Library</w:t>
        </w:r>
      </w:hyperlink>
    </w:p>
    <w:p w14:paraId="10912F8C"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Export" w:history="1">
        <w:r w:rsidR="00792494" w:rsidRPr="00172649">
          <w:rPr>
            <w:rStyle w:val="Hyperlink"/>
            <w:rFonts w:ascii="Segoe UI" w:hAnsi="Segoe UI" w:cs="Segoe UI"/>
            <w:sz w:val="20"/>
            <w:szCs w:val="20"/>
            <w:lang w:bidi="en-US"/>
          </w:rPr>
          <w:t>Export Library</w:t>
        </w:r>
      </w:hyperlink>
    </w:p>
    <w:p w14:paraId="2CD9C2E9" w14:textId="77777777" w:rsidR="00792494" w:rsidRPr="006C3018" w:rsidRDefault="00792494" w:rsidP="00792494">
      <w:pPr>
        <w:pStyle w:val="ListParagraph"/>
        <w:numPr>
          <w:ilvl w:val="0"/>
          <w:numId w:val="28"/>
        </w:numPr>
        <w:spacing w:after="160" w:line="259" w:lineRule="auto"/>
        <w:rPr>
          <w:rFonts w:ascii="Segoe UI" w:hAnsi="Segoe UI" w:cs="Segoe UI"/>
          <w:sz w:val="20"/>
          <w:szCs w:val="20"/>
          <w:lang w:bidi="en-US"/>
        </w:rPr>
      </w:pPr>
      <w:r>
        <w:rPr>
          <w:rStyle w:val="Hyperlink"/>
          <w:rFonts w:ascii="Segoe UI" w:hAnsi="Segoe UI" w:cs="Segoe UI"/>
          <w:sz w:val="20"/>
          <w:szCs w:val="20"/>
          <w:lang w:bidi="en-US"/>
        </w:rPr>
        <w:t xml:space="preserve">Global </w:t>
      </w:r>
      <w:hyperlink w:anchor="SearchComponent" w:history="1">
        <w:r w:rsidRPr="000B2244">
          <w:rPr>
            <w:rStyle w:val="Hyperlink"/>
            <w:rFonts w:ascii="Segoe UI" w:hAnsi="Segoe UI" w:cs="Segoe UI"/>
            <w:sz w:val="20"/>
            <w:szCs w:val="20"/>
            <w:lang w:bidi="en-US"/>
          </w:rPr>
          <w:t>Search Component</w:t>
        </w:r>
      </w:hyperlink>
    </w:p>
    <w:p w14:paraId="39172F33"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CSVParser" w:history="1">
        <w:r w:rsidR="00792494" w:rsidRPr="00172649">
          <w:rPr>
            <w:rStyle w:val="Hyperlink"/>
            <w:rFonts w:ascii="Segoe UI" w:hAnsi="Segoe UI" w:cs="Segoe UI"/>
            <w:sz w:val="20"/>
            <w:szCs w:val="20"/>
            <w:lang w:bidi="en-US"/>
          </w:rPr>
          <w:t>CSV Parser Library</w:t>
        </w:r>
      </w:hyperlink>
    </w:p>
    <w:p w14:paraId="497A871A"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WorkflowComponent" w:history="1">
        <w:r w:rsidR="00792494" w:rsidRPr="000B2244">
          <w:rPr>
            <w:rStyle w:val="Hyperlink"/>
            <w:rFonts w:ascii="Segoe UI" w:hAnsi="Segoe UI" w:cs="Segoe UI"/>
            <w:sz w:val="20"/>
            <w:szCs w:val="20"/>
            <w:lang w:bidi="en-US"/>
          </w:rPr>
          <w:t>Workflow Component</w:t>
        </w:r>
      </w:hyperlink>
    </w:p>
    <w:p w14:paraId="7C9DC689"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Calendarcomponent" w:history="1">
        <w:r w:rsidR="00792494" w:rsidRPr="000B2244">
          <w:rPr>
            <w:rStyle w:val="Hyperlink"/>
            <w:rFonts w:ascii="Segoe UI" w:hAnsi="Segoe UI" w:cs="Segoe UI"/>
            <w:sz w:val="20"/>
            <w:szCs w:val="20"/>
            <w:lang w:bidi="en-US"/>
          </w:rPr>
          <w:t>Calendar Component</w:t>
        </w:r>
      </w:hyperlink>
      <w:r w:rsidR="00792494" w:rsidRPr="006C3018">
        <w:rPr>
          <w:rFonts w:ascii="Segoe UI" w:hAnsi="Segoe UI" w:cs="Segoe UI"/>
          <w:sz w:val="20"/>
          <w:szCs w:val="20"/>
          <w:lang w:bidi="en-US"/>
        </w:rPr>
        <w:t xml:space="preserve"> </w:t>
      </w:r>
    </w:p>
    <w:p w14:paraId="4BD66AA8"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DynamicField" w:history="1">
        <w:r w:rsidR="00792494" w:rsidRPr="000B2244">
          <w:rPr>
            <w:rStyle w:val="Hyperlink"/>
            <w:rFonts w:ascii="Segoe UI" w:hAnsi="Segoe UI" w:cs="Segoe UI"/>
            <w:sz w:val="20"/>
            <w:szCs w:val="20"/>
            <w:lang w:bidi="en-US"/>
          </w:rPr>
          <w:t>Dynamic Field Component</w:t>
        </w:r>
      </w:hyperlink>
    </w:p>
    <w:p w14:paraId="7BC696A7"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ChatComponent" w:history="1">
        <w:r w:rsidR="00792494" w:rsidRPr="000B2244">
          <w:rPr>
            <w:rStyle w:val="Hyperlink"/>
            <w:rFonts w:ascii="Segoe UI" w:hAnsi="Segoe UI" w:cs="Segoe UI"/>
            <w:sz w:val="20"/>
            <w:szCs w:val="20"/>
            <w:lang w:bidi="en-US"/>
          </w:rPr>
          <w:t>Chat Component</w:t>
        </w:r>
      </w:hyperlink>
    </w:p>
    <w:p w14:paraId="0C8E8CE4"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DiscussionBoardComponent" w:history="1">
        <w:r w:rsidR="00792494" w:rsidRPr="000B2244">
          <w:rPr>
            <w:rStyle w:val="Hyperlink"/>
            <w:rFonts w:ascii="Segoe UI" w:hAnsi="Segoe UI" w:cs="Segoe UI"/>
            <w:sz w:val="20"/>
            <w:szCs w:val="20"/>
            <w:lang w:bidi="en-US"/>
          </w:rPr>
          <w:t>Discussion Board Component</w:t>
        </w:r>
      </w:hyperlink>
      <w:r w:rsidR="00792494" w:rsidRPr="006C3018">
        <w:rPr>
          <w:rFonts w:ascii="Segoe UI" w:hAnsi="Segoe UI" w:cs="Segoe UI"/>
          <w:sz w:val="20"/>
          <w:szCs w:val="20"/>
          <w:lang w:bidi="en-US"/>
        </w:rPr>
        <w:t xml:space="preserve"> </w:t>
      </w:r>
    </w:p>
    <w:p w14:paraId="53BFC2FF"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BarcodeReadLibrary" w:history="1">
        <w:r w:rsidR="00792494" w:rsidRPr="000B2244">
          <w:rPr>
            <w:rStyle w:val="Hyperlink"/>
            <w:rFonts w:ascii="Segoe UI" w:hAnsi="Segoe UI" w:cs="Segoe UI"/>
            <w:sz w:val="20"/>
            <w:szCs w:val="20"/>
            <w:lang w:bidi="en-US"/>
          </w:rPr>
          <w:t>Barcode / QR Code Read Library</w:t>
        </w:r>
      </w:hyperlink>
      <w:r w:rsidR="00792494" w:rsidRPr="006C3018">
        <w:rPr>
          <w:rFonts w:ascii="Segoe UI" w:hAnsi="Segoe UI" w:cs="Segoe UI"/>
          <w:sz w:val="20"/>
          <w:szCs w:val="20"/>
          <w:lang w:bidi="en-US"/>
        </w:rPr>
        <w:t xml:space="preserve"> </w:t>
      </w:r>
    </w:p>
    <w:p w14:paraId="7EA88501"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BarcodeWriterLibrary" w:history="1">
        <w:r w:rsidR="00792494" w:rsidRPr="000B2244">
          <w:rPr>
            <w:rStyle w:val="Hyperlink"/>
            <w:rFonts w:ascii="Segoe UI" w:hAnsi="Segoe UI" w:cs="Segoe UI"/>
            <w:sz w:val="20"/>
            <w:szCs w:val="20"/>
            <w:lang w:bidi="en-US"/>
          </w:rPr>
          <w:t>Barcode / QR Code Writer Library</w:t>
        </w:r>
      </w:hyperlink>
      <w:r w:rsidR="00792494" w:rsidRPr="006C3018">
        <w:rPr>
          <w:rFonts w:ascii="Segoe UI" w:hAnsi="Segoe UI" w:cs="Segoe UI"/>
          <w:sz w:val="20"/>
          <w:szCs w:val="20"/>
          <w:lang w:bidi="en-US"/>
        </w:rPr>
        <w:t xml:space="preserve"> </w:t>
      </w:r>
    </w:p>
    <w:p w14:paraId="2203656F"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PaymentGateway" w:history="1">
        <w:r w:rsidR="00792494" w:rsidRPr="000B2244">
          <w:rPr>
            <w:rStyle w:val="Hyperlink"/>
            <w:rFonts w:ascii="Segoe UI" w:hAnsi="Segoe UI" w:cs="Segoe UI"/>
            <w:sz w:val="20"/>
            <w:szCs w:val="20"/>
            <w:lang w:bidi="en-US"/>
          </w:rPr>
          <w:t>Payment Gateway Library</w:t>
        </w:r>
      </w:hyperlink>
    </w:p>
    <w:p w14:paraId="775726B7"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schedulingframework" w:history="1">
        <w:r w:rsidR="00792494" w:rsidRPr="000B2244">
          <w:rPr>
            <w:rStyle w:val="Hyperlink"/>
            <w:rFonts w:ascii="Segoe UI" w:hAnsi="Segoe UI" w:cs="Segoe UI"/>
            <w:sz w:val="20"/>
            <w:szCs w:val="20"/>
            <w:lang w:bidi="en-US"/>
          </w:rPr>
          <w:t>Timer Based Job Scheduling Framework</w:t>
        </w:r>
      </w:hyperlink>
    </w:p>
    <w:p w14:paraId="6575410D"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QueueMessaging" w:history="1">
        <w:r w:rsidR="00792494" w:rsidRPr="00172649">
          <w:rPr>
            <w:rStyle w:val="Hyperlink"/>
            <w:rFonts w:ascii="Segoe UI" w:hAnsi="Segoe UI" w:cs="Segoe UI"/>
            <w:sz w:val="20"/>
            <w:szCs w:val="20"/>
            <w:lang w:bidi="en-US"/>
          </w:rPr>
          <w:t>Queue Messaging Library</w:t>
        </w:r>
      </w:hyperlink>
    </w:p>
    <w:p w14:paraId="5E4D7240" w14:textId="77777777" w:rsidR="00792494" w:rsidRPr="006C3018" w:rsidRDefault="00201324" w:rsidP="00792494">
      <w:pPr>
        <w:pStyle w:val="ListParagraph"/>
        <w:numPr>
          <w:ilvl w:val="0"/>
          <w:numId w:val="28"/>
        </w:numPr>
        <w:spacing w:after="160" w:line="259" w:lineRule="auto"/>
        <w:rPr>
          <w:rFonts w:ascii="Segoe UI" w:hAnsi="Segoe UI" w:cs="Segoe UI"/>
          <w:sz w:val="20"/>
          <w:szCs w:val="20"/>
          <w:lang w:bidi="en-US"/>
        </w:rPr>
      </w:pPr>
      <w:hyperlink w:anchor="Singlesign" w:history="1">
        <w:r w:rsidR="00792494" w:rsidRPr="000B2244">
          <w:rPr>
            <w:rStyle w:val="Hyperlink"/>
            <w:rFonts w:ascii="Segoe UI" w:hAnsi="Segoe UI" w:cs="Segoe UI"/>
            <w:sz w:val="20"/>
            <w:szCs w:val="20"/>
            <w:lang w:bidi="en-US"/>
          </w:rPr>
          <w:t>SSO Library</w:t>
        </w:r>
      </w:hyperlink>
    </w:p>
    <w:p w14:paraId="15E0B7B5" w14:textId="5C24FBFB" w:rsidR="00122749" w:rsidRDefault="00201324" w:rsidP="00792494">
      <w:pPr>
        <w:spacing w:after="160" w:line="259" w:lineRule="auto"/>
        <w:ind w:left="1422"/>
        <w:rPr>
          <w:rStyle w:val="Hyperlink"/>
          <w:rFonts w:ascii="Segoe UI" w:hAnsi="Segoe UI" w:cs="Segoe UI"/>
          <w:color w:val="auto"/>
          <w:sz w:val="20"/>
          <w:szCs w:val="20"/>
          <w:lang w:bidi="en-US"/>
        </w:rPr>
      </w:pPr>
      <w:hyperlink w:anchor="InvoiceEngine" w:history="1">
        <w:r w:rsidR="00792494" w:rsidRPr="000B2244">
          <w:rPr>
            <w:rStyle w:val="Hyperlink"/>
            <w:rFonts w:ascii="Segoe UI" w:hAnsi="Segoe UI" w:cs="Segoe UI"/>
            <w:sz w:val="20"/>
            <w:szCs w:val="20"/>
            <w:lang w:bidi="en-US"/>
          </w:rPr>
          <w:t>Invoice Generation (PDF / Work)</w:t>
        </w:r>
      </w:hyperlink>
    </w:p>
    <w:p w14:paraId="3EF3D8C1" w14:textId="2BCF2813" w:rsidR="00D73BB8" w:rsidRDefault="00D73BB8" w:rsidP="009B185A">
      <w:pPr>
        <w:spacing w:after="160" w:line="259" w:lineRule="auto"/>
        <w:ind w:left="1422"/>
        <w:rPr>
          <w:rStyle w:val="Hyperlink"/>
          <w:rFonts w:ascii="Segoe UI" w:hAnsi="Segoe UI" w:cs="Segoe UI"/>
          <w:color w:val="auto"/>
          <w:sz w:val="20"/>
          <w:szCs w:val="20"/>
          <w:lang w:bidi="en-US"/>
        </w:rPr>
      </w:pPr>
    </w:p>
    <w:p w14:paraId="45413113" w14:textId="71048D60" w:rsidR="00D73BB8" w:rsidRDefault="00D73BB8" w:rsidP="009B185A">
      <w:pPr>
        <w:spacing w:after="160" w:line="259" w:lineRule="auto"/>
        <w:ind w:left="1422"/>
        <w:rPr>
          <w:rStyle w:val="Hyperlink"/>
          <w:rFonts w:ascii="Segoe UI" w:hAnsi="Segoe UI" w:cs="Segoe UI"/>
          <w:color w:val="auto"/>
          <w:sz w:val="20"/>
          <w:szCs w:val="20"/>
          <w:lang w:bidi="en-US"/>
        </w:rPr>
      </w:pPr>
    </w:p>
    <w:p w14:paraId="56B09628" w14:textId="4F7D6727" w:rsidR="00D73BB8" w:rsidRDefault="00D73BB8" w:rsidP="009B185A">
      <w:pPr>
        <w:spacing w:after="160" w:line="259" w:lineRule="auto"/>
        <w:ind w:left="1422"/>
        <w:rPr>
          <w:rStyle w:val="Hyperlink"/>
          <w:rFonts w:ascii="Segoe UI" w:hAnsi="Segoe UI" w:cs="Segoe UI"/>
          <w:color w:val="auto"/>
          <w:sz w:val="20"/>
          <w:szCs w:val="20"/>
          <w:lang w:bidi="en-US"/>
        </w:rPr>
      </w:pPr>
    </w:p>
    <w:p w14:paraId="6228C41E" w14:textId="77777777" w:rsidR="00122749" w:rsidRDefault="00122749" w:rsidP="009B185A">
      <w:pPr>
        <w:spacing w:after="160" w:line="259" w:lineRule="auto"/>
        <w:ind w:left="1422"/>
        <w:rPr>
          <w:rStyle w:val="Hyperlink"/>
          <w:rFonts w:ascii="Segoe UI" w:hAnsi="Segoe UI" w:cs="Segoe UI"/>
          <w:color w:val="auto"/>
          <w:sz w:val="20"/>
          <w:szCs w:val="20"/>
          <w:lang w:bidi="en-US"/>
        </w:rPr>
      </w:pPr>
    </w:p>
    <w:p w14:paraId="6AF9B7CB" w14:textId="77777777" w:rsidR="00122749" w:rsidRDefault="00122749" w:rsidP="009B185A">
      <w:pPr>
        <w:spacing w:after="160" w:line="259" w:lineRule="auto"/>
        <w:ind w:left="1422"/>
        <w:rPr>
          <w:rStyle w:val="Hyperlink"/>
          <w:rFonts w:ascii="Segoe UI" w:hAnsi="Segoe UI" w:cs="Segoe UI"/>
          <w:color w:val="auto"/>
          <w:sz w:val="20"/>
          <w:szCs w:val="20"/>
          <w:lang w:bidi="en-US"/>
        </w:rPr>
      </w:pPr>
    </w:p>
    <w:p w14:paraId="35BDC13C" w14:textId="2116E2FA" w:rsidR="00376959" w:rsidRDefault="003D1BEC" w:rsidP="00D73BB8">
      <w:pPr>
        <w:spacing w:after="160" w:line="259" w:lineRule="auto"/>
        <w:ind w:left="1422"/>
        <w:rPr>
          <w:rStyle w:val="Hyperlink"/>
          <w:rFonts w:ascii="Segoe UI" w:hAnsi="Segoe UI" w:cs="Segoe UI"/>
          <w:color w:val="auto"/>
          <w:sz w:val="20"/>
          <w:szCs w:val="20"/>
          <w:lang w:bidi="en-US"/>
        </w:rPr>
      </w:pPr>
      <w:r>
        <w:rPr>
          <w:rStyle w:val="Hyperlink"/>
          <w:rFonts w:ascii="Segoe UI" w:hAnsi="Segoe UI" w:cs="Segoe UI"/>
          <w:color w:val="auto"/>
          <w:sz w:val="20"/>
          <w:szCs w:val="20"/>
          <w:lang w:bidi="en-US"/>
        </w:rPr>
        <w:t xml:space="preserve">The list of core modules will be reevaluated during Phase 1 and may change from the above list. </w:t>
      </w:r>
    </w:p>
    <w:p w14:paraId="74F42B5D" w14:textId="31737362" w:rsidR="00D73BB8" w:rsidRDefault="00D73BB8">
      <w:pPr>
        <w:spacing w:after="160" w:line="259" w:lineRule="auto"/>
        <w:rPr>
          <w:rStyle w:val="Hyperlink"/>
          <w:rFonts w:ascii="Segoe UI" w:hAnsi="Segoe UI" w:cs="Segoe UI"/>
          <w:color w:val="auto"/>
          <w:sz w:val="20"/>
          <w:szCs w:val="20"/>
          <w:lang w:bidi="en-US"/>
        </w:rPr>
      </w:pPr>
      <w:r>
        <w:rPr>
          <w:rStyle w:val="Hyperlink"/>
          <w:rFonts w:ascii="Segoe UI" w:hAnsi="Segoe UI" w:cs="Segoe UI"/>
          <w:color w:val="auto"/>
          <w:sz w:val="20"/>
          <w:szCs w:val="20"/>
          <w:lang w:bidi="en-US"/>
        </w:rPr>
        <w:br w:type="page"/>
      </w:r>
    </w:p>
    <w:p w14:paraId="351E401B" w14:textId="77777777" w:rsidR="00376959" w:rsidRPr="00376959" w:rsidRDefault="00376959" w:rsidP="00376959">
      <w:pPr>
        <w:spacing w:after="160" w:line="259" w:lineRule="auto"/>
        <w:rPr>
          <w:rStyle w:val="Hyperlink"/>
          <w:rFonts w:ascii="Segoe UI" w:hAnsi="Segoe UI" w:cs="Segoe UI"/>
          <w:color w:val="auto"/>
          <w:sz w:val="20"/>
          <w:szCs w:val="20"/>
          <w:lang w:bidi="en-US"/>
        </w:rPr>
      </w:pPr>
    </w:p>
    <w:p w14:paraId="085B2880" w14:textId="44207A4C" w:rsidR="0099561D" w:rsidRPr="005A61B6" w:rsidRDefault="0099561D" w:rsidP="008D5E92">
      <w:pPr>
        <w:pStyle w:val="Heading1"/>
        <w:numPr>
          <w:ilvl w:val="0"/>
          <w:numId w:val="28"/>
        </w:numPr>
        <w:shd w:val="clear" w:color="auto" w:fill="9CC2E5" w:themeFill="accent1" w:themeFillTint="99"/>
        <w:rPr>
          <w:b/>
          <w:color w:val="000000" w:themeColor="text1"/>
          <w:sz w:val="24"/>
          <w:szCs w:val="20"/>
        </w:rPr>
      </w:pPr>
      <w:r w:rsidRPr="005A61B6">
        <w:rPr>
          <w:b/>
          <w:color w:val="000000" w:themeColor="text1"/>
          <w:sz w:val="24"/>
          <w:szCs w:val="20"/>
        </w:rPr>
        <w:t>Detailed Description of Core Modules</w:t>
      </w:r>
    </w:p>
    <w:p w14:paraId="2C2D7118" w14:textId="1A511111" w:rsidR="0099561D" w:rsidRPr="005A61B6" w:rsidRDefault="0099561D" w:rsidP="0099561D">
      <w:pPr>
        <w:pStyle w:val="Heading3"/>
        <w:ind w:left="630"/>
        <w:rPr>
          <w:b/>
          <w:sz w:val="20"/>
        </w:rPr>
      </w:pPr>
    </w:p>
    <w:p w14:paraId="33087F29" w14:textId="59256A9A" w:rsidR="0099561D" w:rsidRPr="0099561D" w:rsidRDefault="0099561D" w:rsidP="0099561D">
      <w:r w:rsidRPr="0099561D">
        <w:rPr>
          <w:rFonts w:ascii="Times New Roman" w:eastAsiaTheme="minorHAnsi" w:hAnsi="Times New Roman" w:cs="Times New Roman"/>
          <w:color w:val="auto"/>
          <w:sz w:val="22"/>
          <w:szCs w:val="22"/>
        </w:rPr>
        <w:t>High-Level Designs (HLD) and Low-Level Designs (LLD) will be produce for below listed modules and components</w:t>
      </w:r>
      <w:r>
        <w:t>.</w:t>
      </w:r>
    </w:p>
    <w:p w14:paraId="66588134" w14:textId="77777777" w:rsidR="0099561D" w:rsidRPr="005307FD" w:rsidRDefault="0099561D" w:rsidP="0099561D">
      <w:pPr>
        <w:pStyle w:val="Heading3"/>
        <w:ind w:left="630"/>
        <w:rPr>
          <w:sz w:val="20"/>
        </w:rPr>
      </w:pPr>
      <w:bookmarkStart w:id="9" w:name="Login"/>
      <w:r>
        <w:rPr>
          <w:sz w:val="20"/>
        </w:rPr>
        <w:t xml:space="preserve">        </w:t>
      </w:r>
      <w:bookmarkStart w:id="10" w:name="_Toc518323277"/>
      <w:r w:rsidRPr="002C1465">
        <w:rPr>
          <w:sz w:val="20"/>
        </w:rPr>
        <w:t>2.</w:t>
      </w:r>
      <w:r>
        <w:rPr>
          <w:sz w:val="20"/>
        </w:rPr>
        <w:t xml:space="preserve">2.1 </w:t>
      </w:r>
      <w:r>
        <w:t>Login Component</w:t>
      </w:r>
      <w:bookmarkEnd w:id="10"/>
    </w:p>
    <w:tbl>
      <w:tblPr>
        <w:tblStyle w:val="TableGrid"/>
        <w:tblW w:w="0" w:type="auto"/>
        <w:tblInd w:w="720" w:type="dxa"/>
        <w:tblLook w:val="04A0" w:firstRow="1" w:lastRow="0" w:firstColumn="1" w:lastColumn="0" w:noHBand="0" w:noVBand="1"/>
      </w:tblPr>
      <w:tblGrid>
        <w:gridCol w:w="4092"/>
        <w:gridCol w:w="4062"/>
      </w:tblGrid>
      <w:tr w:rsidR="0099561D" w:rsidRPr="005B268A" w14:paraId="18FB55EE" w14:textId="77777777" w:rsidTr="00222283">
        <w:tc>
          <w:tcPr>
            <w:tcW w:w="4380" w:type="dxa"/>
            <w:shd w:val="clear" w:color="auto" w:fill="BDD6EE" w:themeFill="accent1" w:themeFillTint="66"/>
          </w:tcPr>
          <w:bookmarkEnd w:id="9"/>
          <w:p w14:paraId="6C619FC6"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783B60BE"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7FBC1B70" w14:textId="77777777" w:rsidTr="00222283">
        <w:tc>
          <w:tcPr>
            <w:tcW w:w="4380" w:type="dxa"/>
          </w:tcPr>
          <w:p w14:paraId="7D1C5D81"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To facilitate the login of users</w:t>
            </w:r>
          </w:p>
        </w:tc>
        <w:tc>
          <w:tcPr>
            <w:tcW w:w="4250" w:type="dxa"/>
          </w:tcPr>
          <w:p w14:paraId="443C1A18"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Sign Up</w:t>
            </w:r>
          </w:p>
          <w:p w14:paraId="50C1EADA"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Login credentials Management</w:t>
            </w:r>
          </w:p>
          <w:p w14:paraId="3A5B88C2"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Forgot Password</w:t>
            </w:r>
          </w:p>
          <w:p w14:paraId="649A52F7"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OTP</w:t>
            </w:r>
          </w:p>
          <w:p w14:paraId="0F6DBB6E" w14:textId="77777777" w:rsidR="0099561D" w:rsidRPr="005B268A"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Social Media Integration</w:t>
            </w:r>
          </w:p>
        </w:tc>
      </w:tr>
    </w:tbl>
    <w:p w14:paraId="6E758588" w14:textId="77777777" w:rsidR="0099561D" w:rsidRPr="005307FD" w:rsidRDefault="0099561D" w:rsidP="0099561D">
      <w:pPr>
        <w:rPr>
          <w:lang w:bidi="en-US"/>
        </w:rPr>
      </w:pPr>
    </w:p>
    <w:p w14:paraId="2D909756" w14:textId="77777777" w:rsidR="0099561D" w:rsidRPr="005307FD" w:rsidRDefault="0099561D" w:rsidP="0099561D">
      <w:pPr>
        <w:pStyle w:val="Heading3"/>
        <w:ind w:left="630"/>
        <w:rPr>
          <w:sz w:val="20"/>
        </w:rPr>
      </w:pPr>
      <w:r>
        <w:rPr>
          <w:sz w:val="20"/>
        </w:rPr>
        <w:t xml:space="preserve">        </w:t>
      </w:r>
      <w:bookmarkStart w:id="11" w:name="_Toc518323278"/>
      <w:r w:rsidRPr="002C1465">
        <w:rPr>
          <w:sz w:val="20"/>
        </w:rPr>
        <w:t>2.</w:t>
      </w:r>
      <w:r>
        <w:rPr>
          <w:sz w:val="20"/>
        </w:rPr>
        <w:t>2</w:t>
      </w:r>
      <w:r w:rsidRPr="002C1465">
        <w:rPr>
          <w:sz w:val="20"/>
        </w:rPr>
        <w:t>.</w:t>
      </w:r>
      <w:r>
        <w:rPr>
          <w:sz w:val="20"/>
        </w:rPr>
        <w:t>2</w:t>
      </w:r>
      <w:r w:rsidRPr="002C1465">
        <w:rPr>
          <w:sz w:val="20"/>
        </w:rPr>
        <w:t xml:space="preserve"> </w:t>
      </w:r>
      <w:bookmarkStart w:id="12" w:name="AuthenticationAuthorization"/>
      <w:r w:rsidRPr="00424806">
        <w:t>Authentication &amp; Authorization</w:t>
      </w:r>
      <w:bookmarkEnd w:id="11"/>
    </w:p>
    <w:tbl>
      <w:tblPr>
        <w:tblStyle w:val="TableGrid"/>
        <w:tblW w:w="0" w:type="auto"/>
        <w:tblInd w:w="720" w:type="dxa"/>
        <w:tblLook w:val="04A0" w:firstRow="1" w:lastRow="0" w:firstColumn="1" w:lastColumn="0" w:noHBand="0" w:noVBand="1"/>
      </w:tblPr>
      <w:tblGrid>
        <w:gridCol w:w="4101"/>
        <w:gridCol w:w="4053"/>
      </w:tblGrid>
      <w:tr w:rsidR="0099561D" w:rsidRPr="005B268A" w14:paraId="09E2F8BC" w14:textId="77777777" w:rsidTr="00222283">
        <w:tc>
          <w:tcPr>
            <w:tcW w:w="4380" w:type="dxa"/>
            <w:shd w:val="clear" w:color="auto" w:fill="BDD6EE" w:themeFill="accent1" w:themeFillTint="66"/>
          </w:tcPr>
          <w:bookmarkEnd w:id="12"/>
          <w:p w14:paraId="1F0A8B7F"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72964506"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5B3C8662" w14:textId="77777777" w:rsidTr="00222283">
        <w:tc>
          <w:tcPr>
            <w:tcW w:w="4380" w:type="dxa"/>
          </w:tcPr>
          <w:p w14:paraId="636CFA05"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To facilitate</w:t>
            </w:r>
            <w:r w:rsidRPr="005B268A">
              <w:rPr>
                <w:rFonts w:ascii="Segoe UI" w:hAnsi="Segoe UI" w:cs="Segoe UI"/>
                <w:sz w:val="20"/>
                <w:szCs w:val="20"/>
              </w:rPr>
              <w:t xml:space="preserve"> Authentication and Authorization</w:t>
            </w:r>
            <w:r>
              <w:rPr>
                <w:rFonts w:ascii="Segoe UI" w:hAnsi="Segoe UI" w:cs="Segoe UI"/>
                <w:sz w:val="20"/>
                <w:szCs w:val="20"/>
              </w:rPr>
              <w:t xml:space="preserve"> to users</w:t>
            </w:r>
            <w:r w:rsidRPr="005B268A">
              <w:rPr>
                <w:rFonts w:ascii="Segoe UI" w:hAnsi="Segoe UI" w:cs="Segoe UI"/>
                <w:sz w:val="20"/>
                <w:szCs w:val="20"/>
              </w:rPr>
              <w:t>.</w:t>
            </w:r>
          </w:p>
        </w:tc>
        <w:tc>
          <w:tcPr>
            <w:tcW w:w="4250" w:type="dxa"/>
          </w:tcPr>
          <w:p w14:paraId="66C074B8" w14:textId="77777777" w:rsidR="0099561D" w:rsidRPr="005B268A" w:rsidRDefault="0099561D" w:rsidP="008D5E92">
            <w:pPr>
              <w:pStyle w:val="ListParagraph"/>
              <w:numPr>
                <w:ilvl w:val="0"/>
                <w:numId w:val="19"/>
              </w:numPr>
              <w:jc w:val="both"/>
              <w:rPr>
                <w:rFonts w:ascii="Segoe UI" w:hAnsi="Segoe UI" w:cs="Segoe UI"/>
                <w:sz w:val="20"/>
                <w:szCs w:val="20"/>
              </w:rPr>
            </w:pPr>
            <w:r w:rsidRPr="005B268A">
              <w:rPr>
                <w:rFonts w:ascii="Segoe UI" w:hAnsi="Segoe UI" w:cs="Segoe UI"/>
                <w:sz w:val="20"/>
                <w:szCs w:val="20"/>
              </w:rPr>
              <w:t>Authentication</w:t>
            </w:r>
          </w:p>
          <w:p w14:paraId="004AAE0F" w14:textId="77777777" w:rsidR="0099561D" w:rsidRPr="005B268A" w:rsidRDefault="0099561D" w:rsidP="008D5E92">
            <w:pPr>
              <w:pStyle w:val="ListParagraph"/>
              <w:numPr>
                <w:ilvl w:val="0"/>
                <w:numId w:val="19"/>
              </w:numPr>
              <w:jc w:val="both"/>
              <w:rPr>
                <w:rFonts w:ascii="Segoe UI" w:hAnsi="Segoe UI" w:cs="Segoe UI"/>
                <w:sz w:val="20"/>
                <w:szCs w:val="20"/>
              </w:rPr>
            </w:pPr>
            <w:r w:rsidRPr="005B268A">
              <w:rPr>
                <w:rFonts w:ascii="Segoe UI" w:hAnsi="Segoe UI" w:cs="Segoe UI"/>
                <w:sz w:val="20"/>
                <w:szCs w:val="20"/>
              </w:rPr>
              <w:t>Authorization</w:t>
            </w:r>
          </w:p>
          <w:p w14:paraId="4C04288D" w14:textId="77777777" w:rsidR="0099561D" w:rsidRDefault="0099561D" w:rsidP="008D5E92">
            <w:pPr>
              <w:pStyle w:val="ListParagraph"/>
              <w:numPr>
                <w:ilvl w:val="0"/>
                <w:numId w:val="19"/>
              </w:numPr>
              <w:jc w:val="both"/>
              <w:rPr>
                <w:rFonts w:ascii="Segoe UI" w:hAnsi="Segoe UI" w:cs="Segoe UI"/>
                <w:sz w:val="20"/>
                <w:szCs w:val="20"/>
              </w:rPr>
            </w:pPr>
            <w:r w:rsidRPr="005B268A">
              <w:rPr>
                <w:rFonts w:ascii="Segoe UI" w:hAnsi="Segoe UI" w:cs="Segoe UI"/>
                <w:sz w:val="20"/>
                <w:szCs w:val="20"/>
              </w:rPr>
              <w:t>Roles &amp; Privileges management</w:t>
            </w:r>
          </w:p>
          <w:p w14:paraId="56947E6B"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Claim Based Authentication</w:t>
            </w:r>
          </w:p>
          <w:p w14:paraId="19C2A4E4" w14:textId="77777777" w:rsidR="0099561D" w:rsidRPr="005B268A"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Active Directory Support</w:t>
            </w:r>
          </w:p>
        </w:tc>
      </w:tr>
    </w:tbl>
    <w:p w14:paraId="3BFC4959" w14:textId="77777777" w:rsidR="0099561D" w:rsidRPr="005307FD" w:rsidRDefault="0099561D" w:rsidP="0099561D">
      <w:pPr>
        <w:rPr>
          <w:lang w:bidi="en-US"/>
        </w:rPr>
      </w:pPr>
    </w:p>
    <w:p w14:paraId="5896BCD0" w14:textId="77777777" w:rsidR="0099561D" w:rsidRPr="005307FD" w:rsidRDefault="0099561D" w:rsidP="0099561D">
      <w:pPr>
        <w:pStyle w:val="Heading3"/>
        <w:ind w:left="630"/>
        <w:rPr>
          <w:sz w:val="20"/>
        </w:rPr>
      </w:pPr>
      <w:r>
        <w:rPr>
          <w:sz w:val="20"/>
        </w:rPr>
        <w:t xml:space="preserve">        </w:t>
      </w:r>
      <w:bookmarkStart w:id="13" w:name="_Toc518323279"/>
      <w:r w:rsidRPr="002C1465">
        <w:rPr>
          <w:sz w:val="20"/>
        </w:rPr>
        <w:t>2.</w:t>
      </w:r>
      <w:r>
        <w:rPr>
          <w:sz w:val="20"/>
        </w:rPr>
        <w:t>2</w:t>
      </w:r>
      <w:r w:rsidRPr="002C1465">
        <w:rPr>
          <w:sz w:val="20"/>
        </w:rPr>
        <w:t>.</w:t>
      </w:r>
      <w:r>
        <w:rPr>
          <w:sz w:val="20"/>
        </w:rPr>
        <w:t>3</w:t>
      </w:r>
      <w:r w:rsidRPr="002C1465">
        <w:rPr>
          <w:sz w:val="20"/>
        </w:rPr>
        <w:t xml:space="preserve"> </w:t>
      </w:r>
      <w:bookmarkStart w:id="14" w:name="AdhocReporting"/>
      <w:r>
        <w:t>Adhoc Reporting</w:t>
      </w:r>
      <w:bookmarkEnd w:id="14"/>
      <w:r>
        <w:t xml:space="preserve"> (Using 3</w:t>
      </w:r>
      <w:r w:rsidRPr="00D665B1">
        <w:rPr>
          <w:vertAlign w:val="superscript"/>
        </w:rPr>
        <w:t>rd</w:t>
      </w:r>
      <w:r>
        <w:t xml:space="preserve"> Party Tool/Open Source)</w:t>
      </w:r>
      <w:bookmarkEnd w:id="13"/>
    </w:p>
    <w:tbl>
      <w:tblPr>
        <w:tblStyle w:val="TableGrid"/>
        <w:tblW w:w="0" w:type="auto"/>
        <w:tblInd w:w="720" w:type="dxa"/>
        <w:tblLook w:val="04A0" w:firstRow="1" w:lastRow="0" w:firstColumn="1" w:lastColumn="0" w:noHBand="0" w:noVBand="1"/>
      </w:tblPr>
      <w:tblGrid>
        <w:gridCol w:w="4121"/>
        <w:gridCol w:w="4033"/>
      </w:tblGrid>
      <w:tr w:rsidR="0099561D" w:rsidRPr="001F6610" w14:paraId="02551A25" w14:textId="77777777" w:rsidTr="00222283">
        <w:tc>
          <w:tcPr>
            <w:tcW w:w="4380" w:type="dxa"/>
            <w:shd w:val="clear" w:color="auto" w:fill="BDD6EE" w:themeFill="accent1" w:themeFillTint="66"/>
          </w:tcPr>
          <w:p w14:paraId="29D65D77"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1FCC7945"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462A84AF" w14:textId="77777777" w:rsidTr="00222283">
        <w:trPr>
          <w:trHeight w:val="863"/>
        </w:trPr>
        <w:tc>
          <w:tcPr>
            <w:tcW w:w="4380" w:type="dxa"/>
          </w:tcPr>
          <w:p w14:paraId="15D8BB43"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 xml:space="preserve">To provide automatic and/or manual report generation </w:t>
            </w:r>
          </w:p>
        </w:tc>
        <w:tc>
          <w:tcPr>
            <w:tcW w:w="4250" w:type="dxa"/>
          </w:tcPr>
          <w:p w14:paraId="3694A733" w14:textId="77777777" w:rsidR="0099561D" w:rsidRDefault="0099561D" w:rsidP="008D5E92">
            <w:pPr>
              <w:pStyle w:val="ListParagraph"/>
              <w:numPr>
                <w:ilvl w:val="0"/>
                <w:numId w:val="20"/>
              </w:numPr>
              <w:jc w:val="both"/>
              <w:rPr>
                <w:rFonts w:ascii="Segoe UI" w:hAnsi="Segoe UI" w:cs="Segoe UI"/>
                <w:sz w:val="20"/>
                <w:szCs w:val="20"/>
              </w:rPr>
            </w:pPr>
            <w:r>
              <w:rPr>
                <w:rFonts w:ascii="Segoe UI" w:hAnsi="Segoe UI" w:cs="Segoe UI"/>
                <w:sz w:val="20"/>
                <w:szCs w:val="20"/>
              </w:rPr>
              <w:t>Adhoc Report</w:t>
            </w:r>
          </w:p>
          <w:p w14:paraId="7FDF204C" w14:textId="77777777" w:rsidR="0099561D" w:rsidRPr="007F0BFC" w:rsidRDefault="0099561D" w:rsidP="008D5E92">
            <w:pPr>
              <w:pStyle w:val="ListParagraph"/>
              <w:numPr>
                <w:ilvl w:val="0"/>
                <w:numId w:val="20"/>
              </w:numPr>
              <w:jc w:val="both"/>
              <w:rPr>
                <w:rFonts w:ascii="Segoe UI" w:hAnsi="Segoe UI" w:cs="Segoe UI"/>
                <w:sz w:val="20"/>
                <w:szCs w:val="20"/>
              </w:rPr>
            </w:pPr>
            <w:r w:rsidRPr="007F0BFC">
              <w:rPr>
                <w:rFonts w:ascii="Segoe UI" w:hAnsi="Segoe UI" w:cs="Segoe UI"/>
                <w:sz w:val="20"/>
                <w:szCs w:val="20"/>
              </w:rPr>
              <w:t>Scheduled report generation and notification by email</w:t>
            </w:r>
          </w:p>
          <w:p w14:paraId="2DE6FC78" w14:textId="77777777" w:rsidR="0099561D" w:rsidRDefault="0099561D" w:rsidP="008D5E92">
            <w:pPr>
              <w:pStyle w:val="ListParagraph"/>
              <w:numPr>
                <w:ilvl w:val="0"/>
                <w:numId w:val="20"/>
              </w:numPr>
              <w:jc w:val="both"/>
              <w:rPr>
                <w:rFonts w:ascii="Segoe UI" w:hAnsi="Segoe UI" w:cs="Segoe UI"/>
                <w:sz w:val="20"/>
                <w:szCs w:val="20"/>
              </w:rPr>
            </w:pPr>
            <w:r w:rsidRPr="007F0BFC">
              <w:rPr>
                <w:rFonts w:ascii="Segoe UI" w:hAnsi="Segoe UI" w:cs="Segoe UI"/>
                <w:sz w:val="20"/>
                <w:szCs w:val="20"/>
              </w:rPr>
              <w:t>Manual report generation by UI</w:t>
            </w:r>
          </w:p>
          <w:p w14:paraId="117060FD" w14:textId="77777777" w:rsidR="0099561D" w:rsidRDefault="0099561D" w:rsidP="008D5E92">
            <w:pPr>
              <w:pStyle w:val="ListParagraph"/>
              <w:numPr>
                <w:ilvl w:val="0"/>
                <w:numId w:val="20"/>
              </w:numPr>
              <w:jc w:val="both"/>
              <w:rPr>
                <w:rFonts w:ascii="Segoe UI" w:hAnsi="Segoe UI" w:cs="Segoe UI"/>
                <w:sz w:val="20"/>
                <w:szCs w:val="20"/>
              </w:rPr>
            </w:pPr>
            <w:r>
              <w:rPr>
                <w:rFonts w:ascii="Segoe UI" w:hAnsi="Segoe UI" w:cs="Segoe UI"/>
                <w:sz w:val="20"/>
                <w:szCs w:val="20"/>
              </w:rPr>
              <w:t>Export</w:t>
            </w:r>
          </w:p>
          <w:p w14:paraId="1F4571C6" w14:textId="77777777" w:rsidR="0099561D" w:rsidRPr="00B11ED4" w:rsidRDefault="0099561D" w:rsidP="008D5E92">
            <w:pPr>
              <w:pStyle w:val="ListParagraph"/>
              <w:numPr>
                <w:ilvl w:val="0"/>
                <w:numId w:val="20"/>
              </w:numPr>
              <w:jc w:val="both"/>
              <w:rPr>
                <w:rFonts w:ascii="Segoe UI" w:hAnsi="Segoe UI" w:cs="Segoe UI"/>
                <w:sz w:val="20"/>
                <w:szCs w:val="20"/>
              </w:rPr>
            </w:pPr>
            <w:r>
              <w:rPr>
                <w:rFonts w:ascii="Segoe UI" w:hAnsi="Segoe UI" w:cs="Segoe UI"/>
                <w:sz w:val="20"/>
                <w:szCs w:val="20"/>
              </w:rPr>
              <w:t>Proposed 3</w:t>
            </w:r>
            <w:r w:rsidRPr="00D665B1">
              <w:rPr>
                <w:rFonts w:ascii="Segoe UI" w:hAnsi="Segoe UI" w:cs="Segoe UI"/>
                <w:sz w:val="20"/>
                <w:szCs w:val="20"/>
                <w:vertAlign w:val="superscript"/>
              </w:rPr>
              <w:t>rd</w:t>
            </w:r>
            <w:r>
              <w:rPr>
                <w:rFonts w:ascii="Segoe UI" w:hAnsi="Segoe UI" w:cs="Segoe UI"/>
                <w:sz w:val="20"/>
                <w:szCs w:val="20"/>
              </w:rPr>
              <w:t xml:space="preserve"> party tools such as BIRT OR JiReport</w:t>
            </w:r>
          </w:p>
        </w:tc>
      </w:tr>
    </w:tbl>
    <w:p w14:paraId="6830F98D" w14:textId="77777777" w:rsidR="0099561D" w:rsidRPr="005307FD" w:rsidRDefault="0099561D" w:rsidP="0099561D">
      <w:pPr>
        <w:rPr>
          <w:lang w:bidi="en-US"/>
        </w:rPr>
      </w:pPr>
    </w:p>
    <w:p w14:paraId="39E2771B" w14:textId="77777777" w:rsidR="0099561D" w:rsidRPr="005307FD" w:rsidRDefault="0099561D" w:rsidP="0099561D">
      <w:pPr>
        <w:pStyle w:val="Heading3"/>
        <w:ind w:left="630"/>
        <w:rPr>
          <w:sz w:val="20"/>
        </w:rPr>
      </w:pPr>
      <w:r>
        <w:rPr>
          <w:sz w:val="20"/>
        </w:rPr>
        <w:t xml:space="preserve">        </w:t>
      </w:r>
      <w:bookmarkStart w:id="15" w:name="_Toc518323280"/>
      <w:r w:rsidRPr="002C1465">
        <w:rPr>
          <w:sz w:val="20"/>
        </w:rPr>
        <w:t>2.</w:t>
      </w:r>
      <w:r>
        <w:rPr>
          <w:sz w:val="20"/>
        </w:rPr>
        <w:t>2</w:t>
      </w:r>
      <w:r w:rsidRPr="002C1465">
        <w:rPr>
          <w:sz w:val="20"/>
        </w:rPr>
        <w:t>.</w:t>
      </w:r>
      <w:r>
        <w:rPr>
          <w:sz w:val="20"/>
        </w:rPr>
        <w:t>4</w:t>
      </w:r>
      <w:r w:rsidRPr="002C1465">
        <w:rPr>
          <w:sz w:val="20"/>
        </w:rPr>
        <w:t xml:space="preserve"> </w:t>
      </w:r>
      <w:bookmarkStart w:id="16" w:name="EmailEngine"/>
      <w:r>
        <w:t>Email Engine</w:t>
      </w:r>
      <w:bookmarkEnd w:id="15"/>
      <w:bookmarkEnd w:id="16"/>
    </w:p>
    <w:tbl>
      <w:tblPr>
        <w:tblStyle w:val="TableGrid"/>
        <w:tblW w:w="0" w:type="auto"/>
        <w:tblInd w:w="720" w:type="dxa"/>
        <w:tblLook w:val="04A0" w:firstRow="1" w:lastRow="0" w:firstColumn="1" w:lastColumn="0" w:noHBand="0" w:noVBand="1"/>
      </w:tblPr>
      <w:tblGrid>
        <w:gridCol w:w="4101"/>
        <w:gridCol w:w="4053"/>
      </w:tblGrid>
      <w:tr w:rsidR="0099561D" w:rsidRPr="001F6610" w14:paraId="325B5EF9" w14:textId="77777777" w:rsidTr="00222283">
        <w:tc>
          <w:tcPr>
            <w:tcW w:w="4380" w:type="dxa"/>
            <w:shd w:val="clear" w:color="auto" w:fill="BDD6EE" w:themeFill="accent1" w:themeFillTint="66"/>
          </w:tcPr>
          <w:p w14:paraId="40001B54"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5F253B28"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7BA360EA" w14:textId="77777777" w:rsidTr="00222283">
        <w:tc>
          <w:tcPr>
            <w:tcW w:w="4380" w:type="dxa"/>
          </w:tcPr>
          <w:p w14:paraId="76575071"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notify users via email.</w:t>
            </w:r>
          </w:p>
        </w:tc>
        <w:tc>
          <w:tcPr>
            <w:tcW w:w="4250" w:type="dxa"/>
          </w:tcPr>
          <w:p w14:paraId="0EB60507" w14:textId="77777777" w:rsidR="0099561D" w:rsidRPr="008C0783"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Subscribe to Messaging middleware</w:t>
            </w:r>
            <w:r w:rsidRPr="008C0783">
              <w:rPr>
                <w:rFonts w:ascii="Segoe UI" w:hAnsi="Segoe UI" w:cs="Segoe UI"/>
                <w:sz w:val="20"/>
                <w:szCs w:val="20"/>
              </w:rPr>
              <w:t xml:space="preserve"> for Email Messages.</w:t>
            </w:r>
          </w:p>
          <w:p w14:paraId="77EB8853" w14:textId="77777777" w:rsidR="0099561D" w:rsidRPr="008C0783" w:rsidRDefault="0099561D" w:rsidP="008D5E92">
            <w:pPr>
              <w:pStyle w:val="ListParagraph"/>
              <w:numPr>
                <w:ilvl w:val="0"/>
                <w:numId w:val="21"/>
              </w:numPr>
              <w:rPr>
                <w:rFonts w:ascii="Segoe UI" w:hAnsi="Segoe UI" w:cs="Segoe UI"/>
                <w:sz w:val="20"/>
                <w:szCs w:val="20"/>
              </w:rPr>
            </w:pPr>
            <w:r>
              <w:rPr>
                <w:rFonts w:ascii="Segoe UI" w:hAnsi="Segoe UI" w:cs="Segoe UI"/>
                <w:sz w:val="20"/>
                <w:szCs w:val="20"/>
              </w:rPr>
              <w:t>Sent &amp; Receive</w:t>
            </w:r>
            <w:r w:rsidRPr="008C0783">
              <w:rPr>
                <w:rFonts w:ascii="Segoe UI" w:hAnsi="Segoe UI" w:cs="Segoe UI"/>
                <w:sz w:val="20"/>
                <w:szCs w:val="20"/>
              </w:rPr>
              <w:t xml:space="preserve"> email messages asynchronously from </w:t>
            </w:r>
            <w:r>
              <w:rPr>
                <w:rFonts w:ascii="Segoe UI" w:hAnsi="Segoe UI" w:cs="Segoe UI"/>
                <w:sz w:val="20"/>
                <w:szCs w:val="20"/>
              </w:rPr>
              <w:t>Messaging middleware</w:t>
            </w:r>
          </w:p>
          <w:p w14:paraId="21D9CD7E" w14:textId="77777777" w:rsidR="0099561D" w:rsidRDefault="0099561D" w:rsidP="008D5E92">
            <w:pPr>
              <w:pStyle w:val="ListParagraph"/>
              <w:numPr>
                <w:ilvl w:val="0"/>
                <w:numId w:val="21"/>
              </w:numPr>
              <w:jc w:val="both"/>
              <w:rPr>
                <w:rFonts w:ascii="Segoe UI" w:hAnsi="Segoe UI" w:cs="Segoe UI"/>
                <w:sz w:val="20"/>
                <w:szCs w:val="20"/>
              </w:rPr>
            </w:pPr>
            <w:r w:rsidRPr="008C0783">
              <w:rPr>
                <w:rFonts w:ascii="Segoe UI" w:hAnsi="Segoe UI" w:cs="Segoe UI"/>
                <w:sz w:val="20"/>
                <w:szCs w:val="20"/>
              </w:rPr>
              <w:t>Email gateway integration</w:t>
            </w:r>
            <w:r>
              <w:rPr>
                <w:rFonts w:ascii="Segoe UI" w:hAnsi="Segoe UI" w:cs="Segoe UI"/>
                <w:sz w:val="20"/>
                <w:szCs w:val="20"/>
              </w:rPr>
              <w:t xml:space="preserve"> with Retry mechanism</w:t>
            </w:r>
          </w:p>
          <w:p w14:paraId="3BAD1FA2"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Record Email Activity in Log</w:t>
            </w:r>
          </w:p>
        </w:tc>
      </w:tr>
    </w:tbl>
    <w:p w14:paraId="45C9F3C2" w14:textId="77777777" w:rsidR="0099561D" w:rsidRDefault="0099561D" w:rsidP="0099561D">
      <w:pPr>
        <w:rPr>
          <w:lang w:bidi="en-US"/>
        </w:rPr>
      </w:pPr>
    </w:p>
    <w:p w14:paraId="631EBE6C" w14:textId="77777777" w:rsidR="0099561D" w:rsidRPr="005307FD" w:rsidRDefault="0099561D" w:rsidP="0099561D">
      <w:pPr>
        <w:pStyle w:val="Heading3"/>
        <w:ind w:left="630"/>
        <w:rPr>
          <w:sz w:val="20"/>
        </w:rPr>
      </w:pPr>
      <w:r>
        <w:rPr>
          <w:sz w:val="20"/>
        </w:rPr>
        <w:t xml:space="preserve">        </w:t>
      </w:r>
      <w:bookmarkStart w:id="17" w:name="_Toc518323281"/>
      <w:r w:rsidRPr="002C1465">
        <w:rPr>
          <w:sz w:val="20"/>
        </w:rPr>
        <w:t>2.</w:t>
      </w:r>
      <w:r>
        <w:rPr>
          <w:sz w:val="20"/>
        </w:rPr>
        <w:t>2</w:t>
      </w:r>
      <w:r w:rsidRPr="002C1465">
        <w:rPr>
          <w:sz w:val="20"/>
        </w:rPr>
        <w:t>.</w:t>
      </w:r>
      <w:r>
        <w:rPr>
          <w:sz w:val="20"/>
        </w:rPr>
        <w:t>5</w:t>
      </w:r>
      <w:r w:rsidRPr="002C1465">
        <w:rPr>
          <w:sz w:val="20"/>
        </w:rPr>
        <w:t xml:space="preserve"> </w:t>
      </w:r>
      <w:bookmarkStart w:id="18" w:name="SMSEngine"/>
      <w:r>
        <w:t>SMS Engine</w:t>
      </w:r>
      <w:bookmarkEnd w:id="17"/>
      <w:bookmarkEnd w:id="18"/>
    </w:p>
    <w:tbl>
      <w:tblPr>
        <w:tblStyle w:val="TableGrid"/>
        <w:tblW w:w="0" w:type="auto"/>
        <w:tblInd w:w="720" w:type="dxa"/>
        <w:tblLook w:val="04A0" w:firstRow="1" w:lastRow="0" w:firstColumn="1" w:lastColumn="0" w:noHBand="0" w:noVBand="1"/>
      </w:tblPr>
      <w:tblGrid>
        <w:gridCol w:w="4101"/>
        <w:gridCol w:w="4053"/>
      </w:tblGrid>
      <w:tr w:rsidR="0099561D" w:rsidRPr="001F6610" w14:paraId="135DA630" w14:textId="77777777" w:rsidTr="00222283">
        <w:tc>
          <w:tcPr>
            <w:tcW w:w="4380" w:type="dxa"/>
            <w:shd w:val="clear" w:color="auto" w:fill="BDD6EE" w:themeFill="accent1" w:themeFillTint="66"/>
          </w:tcPr>
          <w:p w14:paraId="2D7C3271"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10A7E089"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2BAAF7F3" w14:textId="77777777" w:rsidTr="00222283">
        <w:tc>
          <w:tcPr>
            <w:tcW w:w="4380" w:type="dxa"/>
          </w:tcPr>
          <w:p w14:paraId="0ABD3EAE"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lastRenderedPageBreak/>
              <w:t>To notify users via SMS.</w:t>
            </w:r>
          </w:p>
        </w:tc>
        <w:tc>
          <w:tcPr>
            <w:tcW w:w="4250" w:type="dxa"/>
          </w:tcPr>
          <w:p w14:paraId="191A5861" w14:textId="77777777" w:rsidR="0099561D" w:rsidRPr="008C0783" w:rsidRDefault="0099561D" w:rsidP="008D5E92">
            <w:pPr>
              <w:pStyle w:val="ListParagraph"/>
              <w:numPr>
                <w:ilvl w:val="0"/>
                <w:numId w:val="21"/>
              </w:numPr>
              <w:jc w:val="both"/>
              <w:rPr>
                <w:rFonts w:ascii="Segoe UI" w:hAnsi="Segoe UI" w:cs="Segoe UI"/>
                <w:sz w:val="20"/>
                <w:szCs w:val="20"/>
              </w:rPr>
            </w:pPr>
            <w:r w:rsidRPr="008C0783">
              <w:rPr>
                <w:rFonts w:ascii="Segoe UI" w:hAnsi="Segoe UI" w:cs="Segoe UI"/>
                <w:sz w:val="20"/>
                <w:szCs w:val="20"/>
              </w:rPr>
              <w:t xml:space="preserve">Subscribe to </w:t>
            </w:r>
            <w:r>
              <w:rPr>
                <w:rFonts w:ascii="Segoe UI" w:hAnsi="Segoe UI" w:cs="Segoe UI"/>
                <w:sz w:val="20"/>
                <w:szCs w:val="20"/>
              </w:rPr>
              <w:t>Messaging middleware</w:t>
            </w:r>
            <w:r w:rsidRPr="008C0783">
              <w:rPr>
                <w:rFonts w:ascii="Segoe UI" w:hAnsi="Segoe UI" w:cs="Segoe UI"/>
                <w:sz w:val="20"/>
                <w:szCs w:val="20"/>
              </w:rPr>
              <w:t xml:space="preserve"> for </w:t>
            </w:r>
            <w:r>
              <w:rPr>
                <w:rFonts w:ascii="Segoe UI" w:hAnsi="Segoe UI" w:cs="Segoe UI"/>
                <w:sz w:val="20"/>
                <w:szCs w:val="20"/>
              </w:rPr>
              <w:t>SMS</w:t>
            </w:r>
            <w:r w:rsidRPr="008C0783">
              <w:rPr>
                <w:rFonts w:ascii="Segoe UI" w:hAnsi="Segoe UI" w:cs="Segoe UI"/>
                <w:sz w:val="20"/>
                <w:szCs w:val="20"/>
              </w:rPr>
              <w:t xml:space="preserve"> Messages.</w:t>
            </w:r>
          </w:p>
          <w:p w14:paraId="22BD3970" w14:textId="77777777" w:rsidR="0099561D" w:rsidRPr="008C0783"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Sent</w:t>
            </w:r>
            <w:r w:rsidRPr="008C0783">
              <w:rPr>
                <w:rFonts w:ascii="Segoe UI" w:hAnsi="Segoe UI" w:cs="Segoe UI"/>
                <w:sz w:val="20"/>
                <w:szCs w:val="20"/>
              </w:rPr>
              <w:t xml:space="preserve"> </w:t>
            </w:r>
            <w:r>
              <w:rPr>
                <w:rFonts w:ascii="Segoe UI" w:hAnsi="Segoe UI" w:cs="Segoe UI"/>
                <w:sz w:val="20"/>
                <w:szCs w:val="20"/>
              </w:rPr>
              <w:t>SMS</w:t>
            </w:r>
            <w:r w:rsidRPr="008C0783">
              <w:rPr>
                <w:rFonts w:ascii="Segoe UI" w:hAnsi="Segoe UI" w:cs="Segoe UI"/>
                <w:sz w:val="20"/>
                <w:szCs w:val="20"/>
              </w:rPr>
              <w:t xml:space="preserve"> messages asynchronously from </w:t>
            </w:r>
            <w:r>
              <w:rPr>
                <w:rFonts w:ascii="Segoe UI" w:hAnsi="Segoe UI" w:cs="Segoe UI"/>
                <w:sz w:val="20"/>
                <w:szCs w:val="20"/>
              </w:rPr>
              <w:t>Messaging middleware</w:t>
            </w:r>
            <w:r w:rsidRPr="008C0783">
              <w:rPr>
                <w:rFonts w:ascii="Segoe UI" w:hAnsi="Segoe UI" w:cs="Segoe UI"/>
                <w:sz w:val="20"/>
                <w:szCs w:val="20"/>
              </w:rPr>
              <w:t xml:space="preserve"> </w:t>
            </w:r>
          </w:p>
          <w:p w14:paraId="50513A01"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SMS</w:t>
            </w:r>
            <w:r w:rsidRPr="008C0783">
              <w:rPr>
                <w:rFonts w:ascii="Segoe UI" w:hAnsi="Segoe UI" w:cs="Segoe UI"/>
                <w:sz w:val="20"/>
                <w:szCs w:val="20"/>
              </w:rPr>
              <w:t xml:space="preserve"> gateway integration</w:t>
            </w:r>
          </w:p>
          <w:p w14:paraId="572B1AAB"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Record Sent SMS Activity in Log</w:t>
            </w:r>
          </w:p>
        </w:tc>
      </w:tr>
    </w:tbl>
    <w:p w14:paraId="58F6F958" w14:textId="77777777" w:rsidR="0099561D" w:rsidRPr="005307FD" w:rsidRDefault="0099561D" w:rsidP="0099561D">
      <w:pPr>
        <w:rPr>
          <w:lang w:bidi="en-US"/>
        </w:rPr>
      </w:pPr>
    </w:p>
    <w:p w14:paraId="15C89D88" w14:textId="77777777" w:rsidR="0099561D" w:rsidRPr="005307FD" w:rsidRDefault="0099561D" w:rsidP="0099561D">
      <w:pPr>
        <w:pStyle w:val="Heading3"/>
        <w:ind w:left="630"/>
        <w:rPr>
          <w:sz w:val="20"/>
        </w:rPr>
      </w:pPr>
      <w:r>
        <w:rPr>
          <w:sz w:val="20"/>
        </w:rPr>
        <w:t xml:space="preserve">        </w:t>
      </w:r>
      <w:bookmarkStart w:id="19" w:name="_Toc518323282"/>
      <w:r w:rsidRPr="002C1465">
        <w:rPr>
          <w:sz w:val="20"/>
        </w:rPr>
        <w:t>2.</w:t>
      </w:r>
      <w:r>
        <w:rPr>
          <w:sz w:val="20"/>
        </w:rPr>
        <w:t>2</w:t>
      </w:r>
      <w:r w:rsidRPr="002C1465">
        <w:rPr>
          <w:sz w:val="20"/>
        </w:rPr>
        <w:t>.</w:t>
      </w:r>
      <w:r>
        <w:rPr>
          <w:sz w:val="20"/>
        </w:rPr>
        <w:t xml:space="preserve">6 </w:t>
      </w:r>
      <w:bookmarkStart w:id="20" w:name="PushNotification"/>
      <w:r>
        <w:t xml:space="preserve">Push Notification </w:t>
      </w:r>
      <w:bookmarkEnd w:id="20"/>
      <w:r>
        <w:t>Engine</w:t>
      </w:r>
      <w:bookmarkEnd w:id="19"/>
    </w:p>
    <w:tbl>
      <w:tblPr>
        <w:tblStyle w:val="TableGrid"/>
        <w:tblW w:w="0" w:type="auto"/>
        <w:tblInd w:w="720" w:type="dxa"/>
        <w:tblLook w:val="04A0" w:firstRow="1" w:lastRow="0" w:firstColumn="1" w:lastColumn="0" w:noHBand="0" w:noVBand="1"/>
      </w:tblPr>
      <w:tblGrid>
        <w:gridCol w:w="4106"/>
        <w:gridCol w:w="4048"/>
      </w:tblGrid>
      <w:tr w:rsidR="0099561D" w:rsidRPr="001F6610" w14:paraId="66FEE0C6" w14:textId="77777777" w:rsidTr="00222283">
        <w:tc>
          <w:tcPr>
            <w:tcW w:w="4380" w:type="dxa"/>
            <w:shd w:val="clear" w:color="auto" w:fill="BDD6EE" w:themeFill="accent1" w:themeFillTint="66"/>
          </w:tcPr>
          <w:p w14:paraId="4C5027D9"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3A158793"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5DC00C8F" w14:textId="77777777" w:rsidTr="00222283">
        <w:tc>
          <w:tcPr>
            <w:tcW w:w="4380" w:type="dxa"/>
          </w:tcPr>
          <w:p w14:paraId="5B020BFB"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notify users via push notification.</w:t>
            </w:r>
          </w:p>
        </w:tc>
        <w:tc>
          <w:tcPr>
            <w:tcW w:w="4250" w:type="dxa"/>
          </w:tcPr>
          <w:p w14:paraId="78928647" w14:textId="77777777" w:rsidR="0099561D" w:rsidRPr="008C0783" w:rsidRDefault="0099561D" w:rsidP="008D5E92">
            <w:pPr>
              <w:pStyle w:val="ListParagraph"/>
              <w:numPr>
                <w:ilvl w:val="0"/>
                <w:numId w:val="21"/>
              </w:numPr>
              <w:rPr>
                <w:rFonts w:ascii="Segoe UI" w:hAnsi="Segoe UI" w:cs="Segoe UI"/>
                <w:sz w:val="20"/>
                <w:szCs w:val="20"/>
              </w:rPr>
            </w:pPr>
            <w:r w:rsidRPr="008C0783">
              <w:rPr>
                <w:rFonts w:ascii="Segoe UI" w:hAnsi="Segoe UI" w:cs="Segoe UI"/>
                <w:sz w:val="20"/>
                <w:szCs w:val="20"/>
              </w:rPr>
              <w:t xml:space="preserve">Subscribe to </w:t>
            </w:r>
            <w:r>
              <w:rPr>
                <w:rFonts w:ascii="Segoe UI" w:hAnsi="Segoe UI" w:cs="Segoe UI"/>
                <w:sz w:val="20"/>
                <w:szCs w:val="20"/>
              </w:rPr>
              <w:t>Push Notification middleware</w:t>
            </w:r>
            <w:r w:rsidRPr="008C0783">
              <w:rPr>
                <w:rFonts w:ascii="Segoe UI" w:hAnsi="Segoe UI" w:cs="Segoe UI"/>
                <w:sz w:val="20"/>
                <w:szCs w:val="20"/>
              </w:rPr>
              <w:t xml:space="preserve"> for </w:t>
            </w:r>
            <w:r>
              <w:rPr>
                <w:rFonts w:ascii="Segoe UI" w:hAnsi="Segoe UI" w:cs="Segoe UI"/>
                <w:sz w:val="20"/>
                <w:szCs w:val="20"/>
              </w:rPr>
              <w:t>Push Notification</w:t>
            </w:r>
            <w:r w:rsidRPr="008C0783">
              <w:rPr>
                <w:rFonts w:ascii="Segoe UI" w:hAnsi="Segoe UI" w:cs="Segoe UI"/>
                <w:sz w:val="20"/>
                <w:szCs w:val="20"/>
              </w:rPr>
              <w:t xml:space="preserve"> Messages.</w:t>
            </w:r>
          </w:p>
          <w:p w14:paraId="283659CA" w14:textId="77777777" w:rsidR="0099561D" w:rsidRPr="008C0783" w:rsidRDefault="0099561D" w:rsidP="008D5E92">
            <w:pPr>
              <w:pStyle w:val="ListParagraph"/>
              <w:numPr>
                <w:ilvl w:val="0"/>
                <w:numId w:val="21"/>
              </w:numPr>
              <w:rPr>
                <w:rFonts w:ascii="Segoe UI" w:hAnsi="Segoe UI" w:cs="Segoe UI"/>
                <w:sz w:val="20"/>
                <w:szCs w:val="20"/>
              </w:rPr>
            </w:pPr>
            <w:r>
              <w:rPr>
                <w:rFonts w:ascii="Segoe UI" w:hAnsi="Segoe UI" w:cs="Segoe UI"/>
                <w:sz w:val="20"/>
                <w:szCs w:val="20"/>
              </w:rPr>
              <w:t>Sent</w:t>
            </w:r>
            <w:r w:rsidRPr="008C0783">
              <w:rPr>
                <w:rFonts w:ascii="Segoe UI" w:hAnsi="Segoe UI" w:cs="Segoe UI"/>
                <w:sz w:val="20"/>
                <w:szCs w:val="20"/>
              </w:rPr>
              <w:t xml:space="preserve"> </w:t>
            </w:r>
            <w:r>
              <w:rPr>
                <w:rFonts w:ascii="Segoe UI" w:hAnsi="Segoe UI" w:cs="Segoe UI"/>
                <w:sz w:val="20"/>
                <w:szCs w:val="20"/>
              </w:rPr>
              <w:t>Push Notification</w:t>
            </w:r>
            <w:r w:rsidRPr="008C0783">
              <w:rPr>
                <w:rFonts w:ascii="Segoe UI" w:hAnsi="Segoe UI" w:cs="Segoe UI"/>
                <w:sz w:val="20"/>
                <w:szCs w:val="20"/>
              </w:rPr>
              <w:t xml:space="preserve"> messages asynchronously from </w:t>
            </w:r>
            <w:r>
              <w:rPr>
                <w:rFonts w:ascii="Segoe UI" w:hAnsi="Segoe UI" w:cs="Segoe UI"/>
                <w:sz w:val="20"/>
                <w:szCs w:val="20"/>
              </w:rPr>
              <w:t>Messaging middleware</w:t>
            </w:r>
            <w:r w:rsidRPr="008C0783">
              <w:rPr>
                <w:rFonts w:ascii="Segoe UI" w:hAnsi="Segoe UI" w:cs="Segoe UI"/>
                <w:sz w:val="20"/>
                <w:szCs w:val="20"/>
              </w:rPr>
              <w:t xml:space="preserve"> </w:t>
            </w:r>
          </w:p>
          <w:p w14:paraId="481F67EF"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Push notification</w:t>
            </w:r>
            <w:r w:rsidRPr="008C0783">
              <w:rPr>
                <w:rFonts w:ascii="Segoe UI" w:hAnsi="Segoe UI" w:cs="Segoe UI"/>
                <w:sz w:val="20"/>
                <w:szCs w:val="20"/>
              </w:rPr>
              <w:t xml:space="preserve"> gateway integration</w:t>
            </w:r>
          </w:p>
          <w:p w14:paraId="77E31596"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Record Notification Activity in Log</w:t>
            </w:r>
          </w:p>
        </w:tc>
      </w:tr>
    </w:tbl>
    <w:p w14:paraId="2BAEA789" w14:textId="77777777" w:rsidR="0099561D" w:rsidRDefault="0099561D" w:rsidP="0099561D">
      <w:pPr>
        <w:pStyle w:val="Heading3"/>
        <w:ind w:left="630"/>
        <w:rPr>
          <w:sz w:val="20"/>
        </w:rPr>
      </w:pPr>
    </w:p>
    <w:p w14:paraId="665E0796" w14:textId="77777777" w:rsidR="0099561D" w:rsidRDefault="0099561D" w:rsidP="0099561D">
      <w:pPr>
        <w:pStyle w:val="Heading3"/>
        <w:ind w:left="630"/>
        <w:rPr>
          <w:sz w:val="20"/>
        </w:rPr>
      </w:pPr>
    </w:p>
    <w:p w14:paraId="4055F702" w14:textId="77777777" w:rsidR="0099561D" w:rsidRPr="003935F1" w:rsidRDefault="0099561D" w:rsidP="0099561D">
      <w:pPr>
        <w:pStyle w:val="Heading3"/>
        <w:ind w:left="630"/>
        <w:rPr>
          <w:sz w:val="20"/>
        </w:rPr>
      </w:pPr>
      <w:r>
        <w:rPr>
          <w:sz w:val="20"/>
        </w:rPr>
        <w:t xml:space="preserve">        </w:t>
      </w:r>
      <w:bookmarkStart w:id="21" w:name="_Toc518323283"/>
      <w:r w:rsidRPr="003935F1">
        <w:rPr>
          <w:sz w:val="20"/>
        </w:rPr>
        <w:t xml:space="preserve">2.2.7 </w:t>
      </w:r>
      <w:bookmarkStart w:id="22" w:name="PrintLibrary"/>
      <w:r w:rsidRPr="003935F1">
        <w:t>Print Library</w:t>
      </w:r>
      <w:bookmarkEnd w:id="22"/>
      <w:r w:rsidRPr="003935F1">
        <w:t xml:space="preserve"> – Worked by Jigar</w:t>
      </w:r>
      <w:bookmarkEnd w:id="21"/>
    </w:p>
    <w:tbl>
      <w:tblPr>
        <w:tblStyle w:val="TableGrid"/>
        <w:tblW w:w="0" w:type="auto"/>
        <w:tblInd w:w="720" w:type="dxa"/>
        <w:tblLook w:val="04A0" w:firstRow="1" w:lastRow="0" w:firstColumn="1" w:lastColumn="0" w:noHBand="0" w:noVBand="1"/>
      </w:tblPr>
      <w:tblGrid>
        <w:gridCol w:w="4105"/>
        <w:gridCol w:w="4049"/>
      </w:tblGrid>
      <w:tr w:rsidR="0099561D" w:rsidRPr="003935F1" w14:paraId="4F970055" w14:textId="77777777" w:rsidTr="00222283">
        <w:tc>
          <w:tcPr>
            <w:tcW w:w="4380" w:type="dxa"/>
            <w:shd w:val="clear" w:color="auto" w:fill="BDD6EE" w:themeFill="accent1" w:themeFillTint="66"/>
          </w:tcPr>
          <w:p w14:paraId="3CF1E8AF" w14:textId="77777777" w:rsidR="0099561D" w:rsidRPr="003935F1" w:rsidRDefault="0099561D" w:rsidP="00222283">
            <w:pPr>
              <w:ind w:left="-30" w:firstLine="90"/>
              <w:jc w:val="both"/>
              <w:rPr>
                <w:rFonts w:ascii="Segoe UI" w:hAnsi="Segoe UI" w:cs="Segoe UI"/>
                <w:sz w:val="20"/>
                <w:szCs w:val="20"/>
              </w:rPr>
            </w:pPr>
            <w:r w:rsidRPr="003935F1">
              <w:rPr>
                <w:rFonts w:ascii="Segoe UI" w:hAnsi="Segoe UI" w:cs="Segoe UI"/>
                <w:sz w:val="20"/>
                <w:szCs w:val="20"/>
              </w:rPr>
              <w:t xml:space="preserve">Objective </w:t>
            </w:r>
          </w:p>
        </w:tc>
        <w:tc>
          <w:tcPr>
            <w:tcW w:w="4250" w:type="dxa"/>
            <w:shd w:val="clear" w:color="auto" w:fill="BDD6EE" w:themeFill="accent1" w:themeFillTint="66"/>
          </w:tcPr>
          <w:p w14:paraId="27785D10" w14:textId="77777777" w:rsidR="0099561D" w:rsidRPr="003935F1" w:rsidRDefault="0099561D" w:rsidP="00222283">
            <w:pPr>
              <w:jc w:val="both"/>
              <w:rPr>
                <w:rFonts w:ascii="Segoe UI" w:hAnsi="Segoe UI" w:cs="Segoe UI"/>
                <w:sz w:val="20"/>
                <w:szCs w:val="20"/>
              </w:rPr>
            </w:pPr>
            <w:r w:rsidRPr="003935F1">
              <w:rPr>
                <w:rFonts w:ascii="Segoe UI" w:hAnsi="Segoe UI" w:cs="Segoe UI"/>
                <w:sz w:val="20"/>
                <w:szCs w:val="20"/>
              </w:rPr>
              <w:t>Description</w:t>
            </w:r>
          </w:p>
        </w:tc>
      </w:tr>
      <w:tr w:rsidR="0099561D" w:rsidRPr="005B268A" w14:paraId="37416CC7" w14:textId="77777777" w:rsidTr="00222283">
        <w:tc>
          <w:tcPr>
            <w:tcW w:w="4380" w:type="dxa"/>
          </w:tcPr>
          <w:p w14:paraId="6EF4AEB1" w14:textId="77777777" w:rsidR="0099561D" w:rsidRPr="003935F1" w:rsidRDefault="0099561D" w:rsidP="00222283">
            <w:pPr>
              <w:jc w:val="both"/>
              <w:rPr>
                <w:rFonts w:ascii="Segoe UI" w:hAnsi="Segoe UI" w:cs="Segoe UI"/>
                <w:sz w:val="20"/>
                <w:szCs w:val="20"/>
              </w:rPr>
            </w:pPr>
            <w:r w:rsidRPr="003935F1">
              <w:rPr>
                <w:rFonts w:ascii="Segoe UI" w:hAnsi="Segoe UI" w:cs="Segoe UI"/>
                <w:sz w:val="20"/>
                <w:szCs w:val="20"/>
              </w:rPr>
              <w:t>To provide the printing facility across devices to required users</w:t>
            </w:r>
          </w:p>
        </w:tc>
        <w:tc>
          <w:tcPr>
            <w:tcW w:w="4250" w:type="dxa"/>
          </w:tcPr>
          <w:p w14:paraId="3BDEB922" w14:textId="77777777" w:rsidR="0099561D" w:rsidRPr="003935F1" w:rsidRDefault="0099561D" w:rsidP="008D5E92">
            <w:pPr>
              <w:pStyle w:val="ListParagraph"/>
              <w:numPr>
                <w:ilvl w:val="0"/>
                <w:numId w:val="19"/>
              </w:numPr>
              <w:jc w:val="both"/>
              <w:rPr>
                <w:rFonts w:ascii="Segoe UI" w:hAnsi="Segoe UI" w:cs="Segoe UI"/>
                <w:sz w:val="20"/>
                <w:szCs w:val="20"/>
              </w:rPr>
            </w:pPr>
            <w:r w:rsidRPr="003935F1">
              <w:rPr>
                <w:rFonts w:ascii="Segoe UI" w:hAnsi="Segoe UI" w:cs="Segoe UI"/>
                <w:sz w:val="20"/>
                <w:szCs w:val="20"/>
              </w:rPr>
              <w:t>Multiple Device Support</w:t>
            </w:r>
          </w:p>
          <w:p w14:paraId="6A711881" w14:textId="77777777" w:rsidR="0099561D" w:rsidRPr="003935F1" w:rsidRDefault="0099561D" w:rsidP="008D5E92">
            <w:pPr>
              <w:pStyle w:val="ListParagraph"/>
              <w:numPr>
                <w:ilvl w:val="0"/>
                <w:numId w:val="19"/>
              </w:numPr>
              <w:jc w:val="both"/>
              <w:rPr>
                <w:rFonts w:ascii="Segoe UI" w:hAnsi="Segoe UI" w:cs="Segoe UI"/>
                <w:sz w:val="20"/>
                <w:szCs w:val="20"/>
              </w:rPr>
            </w:pPr>
            <w:r w:rsidRPr="003935F1">
              <w:rPr>
                <w:rFonts w:ascii="Segoe UI" w:hAnsi="Segoe UI" w:cs="Segoe UI"/>
                <w:sz w:val="20"/>
                <w:szCs w:val="20"/>
              </w:rPr>
              <w:t>Printing History</w:t>
            </w:r>
          </w:p>
          <w:p w14:paraId="0FC5EDD3" w14:textId="77777777" w:rsidR="0099561D" w:rsidRPr="003935F1" w:rsidRDefault="0099561D" w:rsidP="008D5E92">
            <w:pPr>
              <w:pStyle w:val="ListParagraph"/>
              <w:numPr>
                <w:ilvl w:val="0"/>
                <w:numId w:val="19"/>
              </w:numPr>
              <w:jc w:val="both"/>
              <w:rPr>
                <w:rFonts w:ascii="Segoe UI" w:hAnsi="Segoe UI" w:cs="Segoe UI"/>
                <w:sz w:val="20"/>
                <w:szCs w:val="20"/>
              </w:rPr>
            </w:pPr>
            <w:r w:rsidRPr="003935F1">
              <w:rPr>
                <w:rFonts w:ascii="Segoe UI" w:hAnsi="Segoe UI" w:cs="Segoe UI"/>
                <w:sz w:val="20"/>
                <w:szCs w:val="20"/>
              </w:rPr>
              <w:t>Document type support</w:t>
            </w:r>
          </w:p>
        </w:tc>
      </w:tr>
    </w:tbl>
    <w:p w14:paraId="63F6DFD0" w14:textId="77777777" w:rsidR="0099561D" w:rsidRDefault="0099561D" w:rsidP="0099561D">
      <w:pPr>
        <w:rPr>
          <w:lang w:bidi="en-US"/>
        </w:rPr>
      </w:pPr>
    </w:p>
    <w:p w14:paraId="26E7FFB5" w14:textId="77777777" w:rsidR="0099561D" w:rsidRPr="00BE695D" w:rsidRDefault="0099561D" w:rsidP="0099561D">
      <w:pPr>
        <w:pStyle w:val="Heading3"/>
        <w:ind w:left="630"/>
        <w:rPr>
          <w:sz w:val="20"/>
        </w:rPr>
      </w:pPr>
      <w:r>
        <w:rPr>
          <w:sz w:val="20"/>
        </w:rPr>
        <w:t xml:space="preserve">        </w:t>
      </w:r>
      <w:bookmarkStart w:id="23" w:name="_Toc518323284"/>
      <w:r w:rsidRPr="002C1465">
        <w:rPr>
          <w:sz w:val="20"/>
        </w:rPr>
        <w:t>2.</w:t>
      </w:r>
      <w:r>
        <w:rPr>
          <w:sz w:val="20"/>
        </w:rPr>
        <w:t xml:space="preserve">2.8 </w:t>
      </w:r>
      <w:bookmarkStart w:id="24" w:name="GridComponent"/>
      <w:r>
        <w:t>Grid Component</w:t>
      </w:r>
      <w:bookmarkEnd w:id="23"/>
      <w:bookmarkEnd w:id="24"/>
    </w:p>
    <w:tbl>
      <w:tblPr>
        <w:tblStyle w:val="TableGrid"/>
        <w:tblW w:w="0" w:type="auto"/>
        <w:tblInd w:w="720" w:type="dxa"/>
        <w:tblLook w:val="04A0" w:firstRow="1" w:lastRow="0" w:firstColumn="1" w:lastColumn="0" w:noHBand="0" w:noVBand="1"/>
      </w:tblPr>
      <w:tblGrid>
        <w:gridCol w:w="4118"/>
        <w:gridCol w:w="4036"/>
      </w:tblGrid>
      <w:tr w:rsidR="0099561D" w:rsidRPr="005B268A" w14:paraId="402ED1DE" w14:textId="77777777" w:rsidTr="00222283">
        <w:tc>
          <w:tcPr>
            <w:tcW w:w="4380" w:type="dxa"/>
            <w:shd w:val="clear" w:color="auto" w:fill="BDD6EE" w:themeFill="accent1" w:themeFillTint="66"/>
          </w:tcPr>
          <w:p w14:paraId="2D498DC2"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79D01E7E"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6A7B59" w14:paraId="64CE0678" w14:textId="77777777" w:rsidTr="00222283">
        <w:tc>
          <w:tcPr>
            <w:tcW w:w="4380" w:type="dxa"/>
          </w:tcPr>
          <w:p w14:paraId="5F36027F"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provide reusable component with configurable options and consistent styling</w:t>
            </w:r>
          </w:p>
        </w:tc>
        <w:tc>
          <w:tcPr>
            <w:tcW w:w="4250" w:type="dxa"/>
          </w:tcPr>
          <w:p w14:paraId="360A9B9A"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Options configuration</w:t>
            </w:r>
          </w:p>
          <w:p w14:paraId="50003823"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List, Filter, Sort, Paging, Export</w:t>
            </w:r>
          </w:p>
          <w:p w14:paraId="337684B6"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Styling</w:t>
            </w:r>
          </w:p>
        </w:tc>
      </w:tr>
    </w:tbl>
    <w:p w14:paraId="03DECF3E" w14:textId="77777777" w:rsidR="0099561D" w:rsidRPr="00BE695D" w:rsidRDefault="0099561D" w:rsidP="0099561D">
      <w:pPr>
        <w:pStyle w:val="Heading3"/>
        <w:ind w:left="630"/>
        <w:rPr>
          <w:sz w:val="20"/>
        </w:rPr>
      </w:pPr>
      <w:r>
        <w:rPr>
          <w:sz w:val="20"/>
        </w:rPr>
        <w:t xml:space="preserve">        </w:t>
      </w:r>
      <w:bookmarkStart w:id="25" w:name="_Toc518323285"/>
      <w:r w:rsidRPr="002C1465">
        <w:rPr>
          <w:sz w:val="20"/>
        </w:rPr>
        <w:t>2.</w:t>
      </w:r>
      <w:r>
        <w:rPr>
          <w:sz w:val="20"/>
        </w:rPr>
        <w:t xml:space="preserve">2.9 </w:t>
      </w:r>
      <w:bookmarkStart w:id="26" w:name="AuditLog"/>
      <w:r>
        <w:t>Audit Log</w:t>
      </w:r>
      <w:bookmarkEnd w:id="25"/>
      <w:bookmarkEnd w:id="26"/>
    </w:p>
    <w:tbl>
      <w:tblPr>
        <w:tblStyle w:val="TableGrid"/>
        <w:tblW w:w="0" w:type="auto"/>
        <w:tblInd w:w="720" w:type="dxa"/>
        <w:tblLook w:val="04A0" w:firstRow="1" w:lastRow="0" w:firstColumn="1" w:lastColumn="0" w:noHBand="0" w:noVBand="1"/>
      </w:tblPr>
      <w:tblGrid>
        <w:gridCol w:w="4121"/>
        <w:gridCol w:w="4033"/>
      </w:tblGrid>
      <w:tr w:rsidR="0099561D" w:rsidRPr="001F6610" w14:paraId="72F39D19" w14:textId="77777777" w:rsidTr="00222283">
        <w:tc>
          <w:tcPr>
            <w:tcW w:w="4380" w:type="dxa"/>
            <w:shd w:val="clear" w:color="auto" w:fill="BDD6EE" w:themeFill="accent1" w:themeFillTint="66"/>
          </w:tcPr>
          <w:p w14:paraId="15C13F3D"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31A3C61A"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7D232A46" w14:textId="77777777" w:rsidTr="00222283">
        <w:tc>
          <w:tcPr>
            <w:tcW w:w="4380" w:type="dxa"/>
          </w:tcPr>
          <w:p w14:paraId="06DEB721"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provide audit trail of user activities</w:t>
            </w:r>
          </w:p>
        </w:tc>
        <w:tc>
          <w:tcPr>
            <w:tcW w:w="4250" w:type="dxa"/>
          </w:tcPr>
          <w:p w14:paraId="292427F5"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Track add, update, delete activities performed by user</w:t>
            </w:r>
          </w:p>
          <w:p w14:paraId="6B1DB9F8"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Filter by activity, user</w:t>
            </w:r>
          </w:p>
          <w:p w14:paraId="6E74425F"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Export to excel</w:t>
            </w:r>
          </w:p>
        </w:tc>
      </w:tr>
    </w:tbl>
    <w:p w14:paraId="4919B1B2" w14:textId="77777777" w:rsidR="0099561D" w:rsidRDefault="0099561D" w:rsidP="0099561D">
      <w:pPr>
        <w:rPr>
          <w:lang w:bidi="en-US"/>
        </w:rPr>
      </w:pPr>
    </w:p>
    <w:p w14:paraId="79C2D3A6" w14:textId="77777777" w:rsidR="0099561D" w:rsidRPr="005307FD" w:rsidRDefault="0099561D" w:rsidP="0099561D">
      <w:pPr>
        <w:pStyle w:val="Heading3"/>
        <w:ind w:left="630"/>
        <w:rPr>
          <w:sz w:val="20"/>
        </w:rPr>
      </w:pPr>
      <w:bookmarkStart w:id="27" w:name="Export"/>
      <w:r>
        <w:rPr>
          <w:sz w:val="20"/>
        </w:rPr>
        <w:t xml:space="preserve">        </w:t>
      </w:r>
      <w:bookmarkStart w:id="28" w:name="_Toc518323286"/>
      <w:r w:rsidRPr="002C1465">
        <w:rPr>
          <w:sz w:val="20"/>
        </w:rPr>
        <w:t>2.</w:t>
      </w:r>
      <w:r>
        <w:rPr>
          <w:sz w:val="20"/>
        </w:rPr>
        <w:t xml:space="preserve">2.10 </w:t>
      </w:r>
      <w:r>
        <w:t>Export Library</w:t>
      </w:r>
      <w:bookmarkEnd w:id="28"/>
    </w:p>
    <w:tbl>
      <w:tblPr>
        <w:tblStyle w:val="TableGrid"/>
        <w:tblW w:w="0" w:type="auto"/>
        <w:tblInd w:w="720" w:type="dxa"/>
        <w:tblLook w:val="04A0" w:firstRow="1" w:lastRow="0" w:firstColumn="1" w:lastColumn="0" w:noHBand="0" w:noVBand="1"/>
      </w:tblPr>
      <w:tblGrid>
        <w:gridCol w:w="4061"/>
        <w:gridCol w:w="4093"/>
      </w:tblGrid>
      <w:tr w:rsidR="0099561D" w:rsidRPr="005B268A" w14:paraId="5223C586" w14:textId="77777777" w:rsidTr="00222283">
        <w:tc>
          <w:tcPr>
            <w:tcW w:w="4380" w:type="dxa"/>
            <w:shd w:val="clear" w:color="auto" w:fill="BDD6EE" w:themeFill="accent1" w:themeFillTint="66"/>
          </w:tcPr>
          <w:bookmarkEnd w:id="27"/>
          <w:p w14:paraId="423E8D47"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74BEADF0"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48DB1AE3" w14:textId="77777777" w:rsidTr="00222283">
        <w:tc>
          <w:tcPr>
            <w:tcW w:w="4380" w:type="dxa"/>
          </w:tcPr>
          <w:p w14:paraId="415D90E7"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To provide user facility to export any kind of document</w:t>
            </w:r>
          </w:p>
        </w:tc>
        <w:tc>
          <w:tcPr>
            <w:tcW w:w="4250" w:type="dxa"/>
          </w:tcPr>
          <w:p w14:paraId="3D8CC4FC" w14:textId="77777777" w:rsidR="0099561D"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Different Document/Content Type Support</w:t>
            </w:r>
          </w:p>
          <w:p w14:paraId="5C6DD3EF"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Custom Fields/Pages Support</w:t>
            </w:r>
          </w:p>
          <w:p w14:paraId="7C68503C" w14:textId="77777777" w:rsidR="0099561D" w:rsidRPr="005B268A"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Static/Dynamic Modules</w:t>
            </w:r>
          </w:p>
        </w:tc>
      </w:tr>
    </w:tbl>
    <w:p w14:paraId="18A35181" w14:textId="77777777" w:rsidR="0099561D" w:rsidRDefault="0099561D" w:rsidP="0099561D">
      <w:pPr>
        <w:rPr>
          <w:lang w:bidi="en-US"/>
        </w:rPr>
      </w:pPr>
    </w:p>
    <w:p w14:paraId="4C7A8FF0" w14:textId="77777777" w:rsidR="0099561D" w:rsidRPr="00BE695D" w:rsidRDefault="0099561D" w:rsidP="0099561D">
      <w:pPr>
        <w:pStyle w:val="Heading3"/>
        <w:ind w:left="630"/>
        <w:rPr>
          <w:sz w:val="20"/>
        </w:rPr>
      </w:pPr>
      <w:r>
        <w:rPr>
          <w:sz w:val="20"/>
        </w:rPr>
        <w:lastRenderedPageBreak/>
        <w:t xml:space="preserve">        </w:t>
      </w:r>
      <w:bookmarkStart w:id="29" w:name="_Toc518323287"/>
      <w:r w:rsidRPr="002C1465">
        <w:rPr>
          <w:sz w:val="20"/>
        </w:rPr>
        <w:t>2.</w:t>
      </w:r>
      <w:r>
        <w:rPr>
          <w:sz w:val="20"/>
        </w:rPr>
        <w:t xml:space="preserve">2.11 </w:t>
      </w:r>
      <w:bookmarkStart w:id="30" w:name="SearchComponent"/>
      <w:r>
        <w:rPr>
          <w:sz w:val="20"/>
        </w:rPr>
        <w:t xml:space="preserve">Global </w:t>
      </w:r>
      <w:r>
        <w:t>Search Component</w:t>
      </w:r>
      <w:bookmarkEnd w:id="29"/>
      <w:bookmarkEnd w:id="30"/>
    </w:p>
    <w:tbl>
      <w:tblPr>
        <w:tblStyle w:val="TableGrid"/>
        <w:tblW w:w="0" w:type="auto"/>
        <w:tblInd w:w="720" w:type="dxa"/>
        <w:tblLook w:val="04A0" w:firstRow="1" w:lastRow="0" w:firstColumn="1" w:lastColumn="0" w:noHBand="0" w:noVBand="1"/>
      </w:tblPr>
      <w:tblGrid>
        <w:gridCol w:w="4109"/>
        <w:gridCol w:w="4045"/>
      </w:tblGrid>
      <w:tr w:rsidR="0099561D" w:rsidRPr="001F6610" w14:paraId="5DC5B648" w14:textId="77777777" w:rsidTr="00222283">
        <w:tc>
          <w:tcPr>
            <w:tcW w:w="4380" w:type="dxa"/>
            <w:shd w:val="clear" w:color="auto" w:fill="BDD6EE" w:themeFill="accent1" w:themeFillTint="66"/>
          </w:tcPr>
          <w:p w14:paraId="14F0CE5F"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7529C05D"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28C517D6" w14:textId="77777777" w:rsidTr="00222283">
        <w:tc>
          <w:tcPr>
            <w:tcW w:w="4380" w:type="dxa"/>
          </w:tcPr>
          <w:p w14:paraId="04EEC3CC"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provide global search with free form text</w:t>
            </w:r>
          </w:p>
        </w:tc>
        <w:tc>
          <w:tcPr>
            <w:tcW w:w="4250" w:type="dxa"/>
          </w:tcPr>
          <w:p w14:paraId="56DA2234"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Indexing document content</w:t>
            </w:r>
          </w:p>
          <w:p w14:paraId="095F0E78"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Indexing keyword metadata</w:t>
            </w:r>
          </w:p>
          <w:p w14:paraId="1EBAC273"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Hits(matches) and highlighting</w:t>
            </w:r>
          </w:p>
          <w:p w14:paraId="7DC279BC"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Continuous update of Index based on changes</w:t>
            </w:r>
          </w:p>
        </w:tc>
      </w:tr>
    </w:tbl>
    <w:p w14:paraId="2C302E02" w14:textId="77777777" w:rsidR="0099561D" w:rsidRDefault="0099561D" w:rsidP="0099561D">
      <w:pPr>
        <w:rPr>
          <w:lang w:bidi="en-US"/>
        </w:rPr>
      </w:pPr>
    </w:p>
    <w:p w14:paraId="4F61BE38" w14:textId="77777777" w:rsidR="0099561D" w:rsidRPr="005307FD" w:rsidRDefault="0099561D" w:rsidP="0099561D">
      <w:pPr>
        <w:pStyle w:val="Heading3"/>
        <w:ind w:left="630"/>
        <w:rPr>
          <w:sz w:val="20"/>
        </w:rPr>
      </w:pPr>
      <w:r>
        <w:rPr>
          <w:sz w:val="20"/>
        </w:rPr>
        <w:t xml:space="preserve">        </w:t>
      </w:r>
      <w:bookmarkStart w:id="31" w:name="_Toc518323288"/>
      <w:r w:rsidRPr="002C1465">
        <w:rPr>
          <w:sz w:val="20"/>
        </w:rPr>
        <w:t>2.</w:t>
      </w:r>
      <w:r>
        <w:rPr>
          <w:sz w:val="20"/>
        </w:rPr>
        <w:t xml:space="preserve">2.12 </w:t>
      </w:r>
      <w:bookmarkStart w:id="32" w:name="CSVParser"/>
      <w:r>
        <w:t>CSV Parser Library</w:t>
      </w:r>
      <w:bookmarkEnd w:id="31"/>
      <w:bookmarkEnd w:id="32"/>
    </w:p>
    <w:tbl>
      <w:tblPr>
        <w:tblStyle w:val="TableGrid"/>
        <w:tblW w:w="0" w:type="auto"/>
        <w:tblInd w:w="720" w:type="dxa"/>
        <w:tblLook w:val="04A0" w:firstRow="1" w:lastRow="0" w:firstColumn="1" w:lastColumn="0" w:noHBand="0" w:noVBand="1"/>
      </w:tblPr>
      <w:tblGrid>
        <w:gridCol w:w="4105"/>
        <w:gridCol w:w="4049"/>
      </w:tblGrid>
      <w:tr w:rsidR="0099561D" w:rsidRPr="005B268A" w14:paraId="372FF050" w14:textId="77777777" w:rsidTr="00222283">
        <w:tc>
          <w:tcPr>
            <w:tcW w:w="4380" w:type="dxa"/>
            <w:shd w:val="clear" w:color="auto" w:fill="BDD6EE" w:themeFill="accent1" w:themeFillTint="66"/>
          </w:tcPr>
          <w:p w14:paraId="73CB4CB9"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594B4200"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1F22477F" w14:textId="77777777" w:rsidTr="00222283">
        <w:tc>
          <w:tcPr>
            <w:tcW w:w="4380" w:type="dxa"/>
          </w:tcPr>
          <w:p w14:paraId="4522FFA2"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For easy to</w:t>
            </w:r>
            <w:r w:rsidRPr="007033E5">
              <w:rPr>
                <w:rFonts w:ascii="Segoe UI" w:hAnsi="Segoe UI" w:cs="Segoe UI"/>
                <w:sz w:val="20"/>
                <w:szCs w:val="20"/>
              </w:rPr>
              <w:t xml:space="preserve"> integrate and efficient fast data store processing.</w:t>
            </w:r>
          </w:p>
        </w:tc>
        <w:tc>
          <w:tcPr>
            <w:tcW w:w="4250" w:type="dxa"/>
          </w:tcPr>
          <w:p w14:paraId="6AB5CA22"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Support Read/Write Operation</w:t>
            </w:r>
          </w:p>
          <w:p w14:paraId="5B1863D9" w14:textId="77777777" w:rsidR="0099561D"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Parsing &amp; Validation</w:t>
            </w:r>
          </w:p>
          <w:p w14:paraId="51BB7271" w14:textId="77777777" w:rsidR="0099561D" w:rsidRPr="005B268A" w:rsidRDefault="0099561D" w:rsidP="008D5E92">
            <w:pPr>
              <w:pStyle w:val="ListParagraph"/>
              <w:numPr>
                <w:ilvl w:val="0"/>
                <w:numId w:val="19"/>
              </w:numPr>
              <w:jc w:val="both"/>
              <w:rPr>
                <w:rFonts w:ascii="Segoe UI" w:hAnsi="Segoe UI" w:cs="Segoe UI"/>
                <w:sz w:val="20"/>
                <w:szCs w:val="20"/>
              </w:rPr>
            </w:pPr>
            <w:r>
              <w:rPr>
                <w:rFonts w:ascii="Segoe UI" w:hAnsi="Segoe UI" w:cs="Segoe UI"/>
                <w:sz w:val="20"/>
                <w:szCs w:val="20"/>
              </w:rPr>
              <w:t>Generate CSV for List as Export Library</w:t>
            </w:r>
          </w:p>
        </w:tc>
      </w:tr>
    </w:tbl>
    <w:p w14:paraId="011DA2F1" w14:textId="77777777" w:rsidR="0099561D" w:rsidRDefault="0099561D" w:rsidP="0099561D">
      <w:pPr>
        <w:rPr>
          <w:lang w:bidi="en-US"/>
        </w:rPr>
      </w:pPr>
    </w:p>
    <w:p w14:paraId="690095D2" w14:textId="77777777" w:rsidR="0099561D" w:rsidRPr="00BE695D" w:rsidRDefault="0099561D" w:rsidP="0099561D">
      <w:pPr>
        <w:pStyle w:val="Heading3"/>
        <w:ind w:left="630"/>
        <w:rPr>
          <w:sz w:val="20"/>
        </w:rPr>
      </w:pPr>
      <w:r>
        <w:rPr>
          <w:sz w:val="20"/>
        </w:rPr>
        <w:t xml:space="preserve">        </w:t>
      </w:r>
      <w:bookmarkStart w:id="33" w:name="_Toc518323289"/>
      <w:r w:rsidRPr="002C1465">
        <w:rPr>
          <w:sz w:val="20"/>
        </w:rPr>
        <w:t>2.</w:t>
      </w:r>
      <w:r>
        <w:rPr>
          <w:sz w:val="20"/>
        </w:rPr>
        <w:t xml:space="preserve">2.13 </w:t>
      </w:r>
      <w:bookmarkStart w:id="34" w:name="WorkflowComponent"/>
      <w:r>
        <w:t>Workflow Component</w:t>
      </w:r>
      <w:bookmarkEnd w:id="33"/>
      <w:bookmarkEnd w:id="34"/>
    </w:p>
    <w:tbl>
      <w:tblPr>
        <w:tblStyle w:val="TableGrid"/>
        <w:tblW w:w="0" w:type="auto"/>
        <w:tblInd w:w="720" w:type="dxa"/>
        <w:tblLook w:val="04A0" w:firstRow="1" w:lastRow="0" w:firstColumn="1" w:lastColumn="0" w:noHBand="0" w:noVBand="1"/>
      </w:tblPr>
      <w:tblGrid>
        <w:gridCol w:w="4110"/>
        <w:gridCol w:w="4044"/>
      </w:tblGrid>
      <w:tr w:rsidR="0099561D" w:rsidRPr="001F6610" w14:paraId="0FEE2D92" w14:textId="77777777" w:rsidTr="00222283">
        <w:tc>
          <w:tcPr>
            <w:tcW w:w="4380" w:type="dxa"/>
            <w:shd w:val="clear" w:color="auto" w:fill="BDD6EE" w:themeFill="accent1" w:themeFillTint="66"/>
          </w:tcPr>
          <w:p w14:paraId="568081D0"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1B00FCC7"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572B0809" w14:textId="77777777" w:rsidTr="00222283">
        <w:tc>
          <w:tcPr>
            <w:tcW w:w="4380" w:type="dxa"/>
          </w:tcPr>
          <w:p w14:paraId="3F56F442"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 xml:space="preserve">To allow managing approval workflow </w:t>
            </w:r>
          </w:p>
        </w:tc>
        <w:tc>
          <w:tcPr>
            <w:tcW w:w="4250" w:type="dxa"/>
          </w:tcPr>
          <w:p w14:paraId="05E566FD" w14:textId="77777777" w:rsidR="0099561D" w:rsidRDefault="0099561D" w:rsidP="008D5E92">
            <w:pPr>
              <w:pStyle w:val="ListParagraph"/>
              <w:numPr>
                <w:ilvl w:val="0"/>
                <w:numId w:val="21"/>
              </w:numPr>
              <w:rPr>
                <w:rFonts w:ascii="Segoe UI" w:hAnsi="Segoe UI" w:cs="Segoe UI"/>
                <w:sz w:val="20"/>
                <w:szCs w:val="20"/>
              </w:rPr>
            </w:pPr>
            <w:r>
              <w:rPr>
                <w:rFonts w:ascii="Segoe UI" w:hAnsi="Segoe UI" w:cs="Segoe UI"/>
                <w:sz w:val="20"/>
                <w:szCs w:val="20"/>
              </w:rPr>
              <w:t>Author/Edit workflow modelling a business process</w:t>
            </w:r>
          </w:p>
          <w:p w14:paraId="4CACB7AC"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Execute &amp; Track workflow</w:t>
            </w:r>
          </w:p>
          <w:p w14:paraId="190F316E"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Task management</w:t>
            </w:r>
          </w:p>
          <w:p w14:paraId="76E80AAC"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Email notification</w:t>
            </w:r>
          </w:p>
          <w:p w14:paraId="3EEE4DCA"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History management</w:t>
            </w:r>
          </w:p>
        </w:tc>
      </w:tr>
    </w:tbl>
    <w:p w14:paraId="28E03051" w14:textId="77777777" w:rsidR="0099561D" w:rsidRDefault="0099561D" w:rsidP="0099561D">
      <w:pPr>
        <w:rPr>
          <w:lang w:bidi="en-US"/>
        </w:rPr>
      </w:pPr>
    </w:p>
    <w:p w14:paraId="0F8890EB" w14:textId="77777777" w:rsidR="0099561D" w:rsidRDefault="0099561D" w:rsidP="0099561D">
      <w:pPr>
        <w:pStyle w:val="Heading3"/>
        <w:ind w:left="630"/>
      </w:pPr>
      <w:r>
        <w:rPr>
          <w:sz w:val="20"/>
        </w:rPr>
        <w:t xml:space="preserve">        </w:t>
      </w:r>
      <w:bookmarkStart w:id="35" w:name="_Toc518323290"/>
      <w:r w:rsidRPr="002C1465">
        <w:rPr>
          <w:sz w:val="20"/>
        </w:rPr>
        <w:t>2.</w:t>
      </w:r>
      <w:r>
        <w:rPr>
          <w:sz w:val="20"/>
        </w:rPr>
        <w:t xml:space="preserve">2.14 </w:t>
      </w:r>
      <w:bookmarkStart w:id="36" w:name="Calendarcomponent"/>
      <w:r>
        <w:t>Calendar component</w:t>
      </w:r>
      <w:bookmarkEnd w:id="35"/>
      <w:bookmarkEnd w:id="36"/>
    </w:p>
    <w:tbl>
      <w:tblPr>
        <w:tblStyle w:val="TableGrid"/>
        <w:tblW w:w="0" w:type="auto"/>
        <w:tblInd w:w="720" w:type="dxa"/>
        <w:tblLook w:val="04A0" w:firstRow="1" w:lastRow="0" w:firstColumn="1" w:lastColumn="0" w:noHBand="0" w:noVBand="1"/>
      </w:tblPr>
      <w:tblGrid>
        <w:gridCol w:w="4098"/>
        <w:gridCol w:w="4056"/>
      </w:tblGrid>
      <w:tr w:rsidR="0099561D" w:rsidRPr="005B268A" w14:paraId="5AD19473" w14:textId="77777777" w:rsidTr="00222283">
        <w:tc>
          <w:tcPr>
            <w:tcW w:w="4380" w:type="dxa"/>
            <w:shd w:val="clear" w:color="auto" w:fill="BDD6EE" w:themeFill="accent1" w:themeFillTint="66"/>
          </w:tcPr>
          <w:p w14:paraId="052C4C89"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0F80C9FC"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6FA1D2B8" w14:textId="77777777" w:rsidTr="00222283">
        <w:tc>
          <w:tcPr>
            <w:tcW w:w="4380" w:type="dxa"/>
          </w:tcPr>
          <w:p w14:paraId="3538D9B1" w14:textId="77777777" w:rsidR="0099561D" w:rsidRPr="005B268A" w:rsidRDefault="0099561D" w:rsidP="00222283">
            <w:pPr>
              <w:rPr>
                <w:rFonts w:ascii="Segoe UI" w:hAnsi="Segoe UI" w:cs="Segoe UI"/>
                <w:sz w:val="20"/>
                <w:szCs w:val="20"/>
              </w:rPr>
            </w:pPr>
            <w:r>
              <w:rPr>
                <w:rFonts w:ascii="Segoe UI" w:hAnsi="Segoe UI" w:cs="Segoe UI"/>
                <w:sz w:val="20"/>
                <w:szCs w:val="20"/>
              </w:rPr>
              <w:t>User can manage their daily schedule with automated reminders.</w:t>
            </w:r>
          </w:p>
        </w:tc>
        <w:tc>
          <w:tcPr>
            <w:tcW w:w="4250" w:type="dxa"/>
          </w:tcPr>
          <w:p w14:paraId="610433F0" w14:textId="77777777" w:rsidR="0099561D" w:rsidRDefault="0099561D" w:rsidP="008D5E92">
            <w:pPr>
              <w:pStyle w:val="ListParagraph"/>
              <w:numPr>
                <w:ilvl w:val="0"/>
                <w:numId w:val="21"/>
              </w:numPr>
              <w:rPr>
                <w:rFonts w:ascii="Segoe UI" w:hAnsi="Segoe UI" w:cs="Segoe UI"/>
                <w:sz w:val="20"/>
                <w:szCs w:val="20"/>
              </w:rPr>
            </w:pPr>
            <w:r w:rsidRPr="006C106A">
              <w:rPr>
                <w:rFonts w:ascii="Segoe UI" w:hAnsi="Segoe UI" w:cs="Segoe UI"/>
                <w:sz w:val="20"/>
                <w:szCs w:val="20"/>
              </w:rPr>
              <w:t>Create/Schedule &amp; Edit Events/Meetings</w:t>
            </w:r>
          </w:p>
          <w:p w14:paraId="794979D1" w14:textId="77777777" w:rsidR="0099561D" w:rsidRDefault="0099561D" w:rsidP="008D5E92">
            <w:pPr>
              <w:pStyle w:val="ListParagraph"/>
              <w:numPr>
                <w:ilvl w:val="0"/>
                <w:numId w:val="21"/>
              </w:numPr>
              <w:jc w:val="both"/>
              <w:rPr>
                <w:rFonts w:ascii="Segoe UI" w:hAnsi="Segoe UI" w:cs="Segoe UI"/>
                <w:sz w:val="20"/>
                <w:szCs w:val="20"/>
              </w:rPr>
            </w:pPr>
            <w:r w:rsidRPr="006C106A">
              <w:rPr>
                <w:rFonts w:ascii="Segoe UI" w:hAnsi="Segoe UI" w:cs="Segoe UI"/>
                <w:sz w:val="20"/>
                <w:szCs w:val="20"/>
              </w:rPr>
              <w:t>Location &amp; Device Sync Support</w:t>
            </w:r>
          </w:p>
          <w:p w14:paraId="12D33BE4" w14:textId="77777777" w:rsidR="0099561D" w:rsidRPr="001C74F0" w:rsidRDefault="0099561D" w:rsidP="008D5E92">
            <w:pPr>
              <w:pStyle w:val="ListParagraph"/>
              <w:numPr>
                <w:ilvl w:val="0"/>
                <w:numId w:val="21"/>
              </w:numPr>
              <w:rPr>
                <w:rFonts w:ascii="Segoe UI" w:hAnsi="Segoe UI" w:cs="Segoe UI"/>
                <w:sz w:val="20"/>
                <w:szCs w:val="20"/>
              </w:rPr>
            </w:pPr>
            <w:r>
              <w:rPr>
                <w:rFonts w:ascii="Segoe UI" w:hAnsi="Segoe UI" w:cs="Segoe UI"/>
                <w:sz w:val="20"/>
                <w:szCs w:val="20"/>
              </w:rPr>
              <w:t xml:space="preserve">Reminder Notifications </w:t>
            </w:r>
            <w:r>
              <w:rPr>
                <w:rFonts w:ascii="Arial" w:hAnsi="Arial" w:cs="Arial"/>
                <w:color w:val="222222"/>
                <w:sz w:val="21"/>
                <w:szCs w:val="21"/>
                <w:shd w:val="clear" w:color="auto" w:fill="FFFFFF"/>
              </w:rPr>
              <w:t>(email, mobile push notification)</w:t>
            </w:r>
          </w:p>
          <w:p w14:paraId="4CAD6222" w14:textId="77777777" w:rsidR="0099561D" w:rsidRDefault="0099561D" w:rsidP="008D5E92">
            <w:pPr>
              <w:pStyle w:val="ListParagraph"/>
              <w:numPr>
                <w:ilvl w:val="0"/>
                <w:numId w:val="21"/>
              </w:numPr>
              <w:rPr>
                <w:rFonts w:ascii="Segoe UI" w:hAnsi="Segoe UI" w:cs="Segoe UI"/>
                <w:sz w:val="20"/>
                <w:szCs w:val="20"/>
              </w:rPr>
            </w:pPr>
            <w:r>
              <w:rPr>
                <w:rFonts w:ascii="Segoe UI" w:hAnsi="Segoe UI" w:cs="Segoe UI"/>
                <w:sz w:val="20"/>
                <w:szCs w:val="20"/>
              </w:rPr>
              <w:t>Export / Import iCAL or Google Calendar Even</w:t>
            </w:r>
          </w:p>
          <w:p w14:paraId="329A970E" w14:textId="77777777" w:rsidR="0099561D" w:rsidRPr="006C106A" w:rsidRDefault="0099561D" w:rsidP="008D5E92">
            <w:pPr>
              <w:pStyle w:val="ListParagraph"/>
              <w:numPr>
                <w:ilvl w:val="0"/>
                <w:numId w:val="21"/>
              </w:numPr>
              <w:rPr>
                <w:rFonts w:ascii="Segoe UI" w:hAnsi="Segoe UI" w:cs="Segoe UI"/>
                <w:sz w:val="20"/>
                <w:szCs w:val="20"/>
              </w:rPr>
            </w:pPr>
            <w:r>
              <w:rPr>
                <w:rFonts w:ascii="Segoe UI" w:hAnsi="Segoe UI" w:cs="Segoe UI"/>
                <w:sz w:val="20"/>
                <w:szCs w:val="20"/>
              </w:rPr>
              <w:t>Post Data to Google Calendar</w:t>
            </w:r>
          </w:p>
        </w:tc>
      </w:tr>
    </w:tbl>
    <w:p w14:paraId="2E1DC67E" w14:textId="77777777" w:rsidR="0099561D" w:rsidRDefault="0099561D" w:rsidP="0099561D">
      <w:pPr>
        <w:rPr>
          <w:lang w:bidi="en-US"/>
        </w:rPr>
      </w:pPr>
    </w:p>
    <w:p w14:paraId="4754AE1C" w14:textId="77777777" w:rsidR="0099561D" w:rsidRPr="00BE695D" w:rsidRDefault="0099561D" w:rsidP="0099561D">
      <w:pPr>
        <w:pStyle w:val="Heading3"/>
        <w:ind w:left="630"/>
        <w:rPr>
          <w:sz w:val="20"/>
        </w:rPr>
      </w:pPr>
      <w:r>
        <w:rPr>
          <w:sz w:val="20"/>
        </w:rPr>
        <w:t xml:space="preserve">        </w:t>
      </w:r>
      <w:bookmarkStart w:id="37" w:name="_Toc518323291"/>
      <w:r w:rsidRPr="002C1465">
        <w:rPr>
          <w:sz w:val="20"/>
        </w:rPr>
        <w:t>2.</w:t>
      </w:r>
      <w:r>
        <w:rPr>
          <w:sz w:val="20"/>
        </w:rPr>
        <w:t xml:space="preserve">2.15 </w:t>
      </w:r>
      <w:bookmarkStart w:id="38" w:name="DynamicField"/>
      <w:r>
        <w:t>Dynamic Field</w:t>
      </w:r>
      <w:bookmarkEnd w:id="37"/>
      <w:bookmarkEnd w:id="38"/>
    </w:p>
    <w:tbl>
      <w:tblPr>
        <w:tblStyle w:val="TableGrid"/>
        <w:tblW w:w="0" w:type="auto"/>
        <w:tblInd w:w="720" w:type="dxa"/>
        <w:tblLook w:val="04A0" w:firstRow="1" w:lastRow="0" w:firstColumn="1" w:lastColumn="0" w:noHBand="0" w:noVBand="1"/>
      </w:tblPr>
      <w:tblGrid>
        <w:gridCol w:w="4112"/>
        <w:gridCol w:w="4042"/>
      </w:tblGrid>
      <w:tr w:rsidR="0099561D" w:rsidRPr="001F6610" w14:paraId="4DA0FFD5" w14:textId="77777777" w:rsidTr="00222283">
        <w:tc>
          <w:tcPr>
            <w:tcW w:w="4380" w:type="dxa"/>
            <w:shd w:val="clear" w:color="auto" w:fill="BDD6EE" w:themeFill="accent1" w:themeFillTint="66"/>
          </w:tcPr>
          <w:p w14:paraId="16A835F3"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4E2A7395"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232D5940" w14:textId="77777777" w:rsidTr="00222283">
        <w:tc>
          <w:tcPr>
            <w:tcW w:w="4380" w:type="dxa"/>
          </w:tcPr>
          <w:p w14:paraId="34836D04"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attach user defined fields against system defined entities</w:t>
            </w:r>
          </w:p>
        </w:tc>
        <w:tc>
          <w:tcPr>
            <w:tcW w:w="4250" w:type="dxa"/>
          </w:tcPr>
          <w:p w14:paraId="30F9F5BD"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Define Custom fields</w:t>
            </w:r>
          </w:p>
          <w:p w14:paraId="005531D9" w14:textId="77777777" w:rsidR="0099561D" w:rsidRPr="001C74F0"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Add / Attach Custom Fields to Module</w:t>
            </w:r>
          </w:p>
          <w:p w14:paraId="5F6611AB"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Render custom fields</w:t>
            </w:r>
          </w:p>
          <w:p w14:paraId="69C0C408" w14:textId="77777777" w:rsidR="0099561D" w:rsidRPr="006A7B59"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Store/Search custom field values</w:t>
            </w:r>
          </w:p>
        </w:tc>
      </w:tr>
    </w:tbl>
    <w:p w14:paraId="1DC5A6C5" w14:textId="77777777" w:rsidR="0099561D" w:rsidRDefault="0099561D" w:rsidP="0099561D">
      <w:pPr>
        <w:rPr>
          <w:lang w:bidi="en-US"/>
        </w:rPr>
      </w:pPr>
    </w:p>
    <w:p w14:paraId="429BA816" w14:textId="77777777" w:rsidR="0099561D" w:rsidRPr="00BE695D" w:rsidRDefault="0099561D" w:rsidP="0099561D">
      <w:pPr>
        <w:pStyle w:val="Heading3"/>
        <w:ind w:left="630"/>
        <w:rPr>
          <w:sz w:val="20"/>
        </w:rPr>
      </w:pPr>
      <w:r>
        <w:rPr>
          <w:sz w:val="20"/>
        </w:rPr>
        <w:t xml:space="preserve">        </w:t>
      </w:r>
      <w:bookmarkStart w:id="39" w:name="_Toc518323292"/>
      <w:r w:rsidRPr="002C1465">
        <w:rPr>
          <w:sz w:val="20"/>
        </w:rPr>
        <w:t>2.</w:t>
      </w:r>
      <w:r>
        <w:rPr>
          <w:sz w:val="20"/>
        </w:rPr>
        <w:t xml:space="preserve">2.16 </w:t>
      </w:r>
      <w:bookmarkStart w:id="40" w:name="ChatComponent"/>
      <w:r>
        <w:t>Chat Component</w:t>
      </w:r>
      <w:bookmarkEnd w:id="39"/>
      <w:bookmarkEnd w:id="40"/>
    </w:p>
    <w:tbl>
      <w:tblPr>
        <w:tblStyle w:val="TableGrid"/>
        <w:tblW w:w="0" w:type="auto"/>
        <w:tblInd w:w="720" w:type="dxa"/>
        <w:tblLook w:val="04A0" w:firstRow="1" w:lastRow="0" w:firstColumn="1" w:lastColumn="0" w:noHBand="0" w:noVBand="1"/>
      </w:tblPr>
      <w:tblGrid>
        <w:gridCol w:w="4111"/>
        <w:gridCol w:w="4043"/>
      </w:tblGrid>
      <w:tr w:rsidR="0099561D" w:rsidRPr="005B268A" w14:paraId="253EA03D" w14:textId="77777777" w:rsidTr="00222283">
        <w:tc>
          <w:tcPr>
            <w:tcW w:w="4380" w:type="dxa"/>
            <w:shd w:val="clear" w:color="auto" w:fill="BDD6EE" w:themeFill="accent1" w:themeFillTint="66"/>
          </w:tcPr>
          <w:p w14:paraId="688C29A2"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64261D4B"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343F9743" w14:textId="77777777" w:rsidTr="00222283">
        <w:trPr>
          <w:trHeight w:val="404"/>
        </w:trPr>
        <w:tc>
          <w:tcPr>
            <w:tcW w:w="4380" w:type="dxa"/>
          </w:tcPr>
          <w:p w14:paraId="6E95FD67"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lastRenderedPageBreak/>
              <w:t>To allow user to have real-time chat facility.</w:t>
            </w:r>
          </w:p>
        </w:tc>
        <w:tc>
          <w:tcPr>
            <w:tcW w:w="4250" w:type="dxa"/>
          </w:tcPr>
          <w:p w14:paraId="0B274FEF"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 xml:space="preserve">Chat Bot based Solution </w:t>
            </w:r>
          </w:p>
          <w:p w14:paraId="7E322C82" w14:textId="77777777" w:rsidR="0099561D" w:rsidRDefault="0099561D" w:rsidP="008D5E92">
            <w:pPr>
              <w:pStyle w:val="ListParagraph"/>
              <w:numPr>
                <w:ilvl w:val="0"/>
                <w:numId w:val="21"/>
              </w:numPr>
              <w:jc w:val="both"/>
              <w:rPr>
                <w:rFonts w:ascii="Segoe UI" w:hAnsi="Segoe UI" w:cs="Segoe UI"/>
                <w:sz w:val="20"/>
                <w:szCs w:val="20"/>
              </w:rPr>
            </w:pPr>
            <w:r w:rsidRPr="0071129F">
              <w:rPr>
                <w:rFonts w:ascii="Segoe UI" w:hAnsi="Segoe UI" w:cs="Segoe UI"/>
                <w:sz w:val="20"/>
                <w:szCs w:val="20"/>
              </w:rPr>
              <w:t>Custom Messaging (One to One chat, Group Chat)</w:t>
            </w:r>
          </w:p>
          <w:p w14:paraId="65E26944"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Attachment</w:t>
            </w:r>
          </w:p>
          <w:p w14:paraId="39ED413A"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Cross Platform</w:t>
            </w:r>
          </w:p>
          <w:p w14:paraId="5DEC1AA5"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Broadcasting</w:t>
            </w:r>
          </w:p>
          <w:p w14:paraId="45C71E35" w14:textId="77777777" w:rsidR="0099561D"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Offline Data Save</w:t>
            </w:r>
          </w:p>
          <w:p w14:paraId="02DEB12C" w14:textId="77777777" w:rsidR="0099561D" w:rsidRPr="0071129F" w:rsidRDefault="0099561D" w:rsidP="008D5E92">
            <w:pPr>
              <w:pStyle w:val="ListParagraph"/>
              <w:numPr>
                <w:ilvl w:val="0"/>
                <w:numId w:val="21"/>
              </w:numPr>
              <w:jc w:val="both"/>
              <w:rPr>
                <w:rFonts w:ascii="Segoe UI" w:hAnsi="Segoe UI" w:cs="Segoe UI"/>
                <w:sz w:val="20"/>
                <w:szCs w:val="20"/>
              </w:rPr>
            </w:pPr>
            <w:r>
              <w:rPr>
                <w:rFonts w:ascii="Segoe UI" w:hAnsi="Segoe UI" w:cs="Segoe UI"/>
                <w:sz w:val="20"/>
                <w:szCs w:val="20"/>
              </w:rPr>
              <w:t>Log History</w:t>
            </w:r>
          </w:p>
        </w:tc>
      </w:tr>
    </w:tbl>
    <w:p w14:paraId="069ABA9D" w14:textId="77777777" w:rsidR="0099561D" w:rsidRDefault="0099561D" w:rsidP="0099561D">
      <w:pPr>
        <w:rPr>
          <w:lang w:bidi="en-US"/>
        </w:rPr>
      </w:pPr>
    </w:p>
    <w:p w14:paraId="78F5D846" w14:textId="77777777" w:rsidR="0099561D" w:rsidRPr="00BE695D" w:rsidRDefault="0099561D" w:rsidP="0099561D">
      <w:pPr>
        <w:pStyle w:val="Heading3"/>
        <w:ind w:left="630"/>
        <w:rPr>
          <w:sz w:val="20"/>
        </w:rPr>
      </w:pPr>
      <w:r>
        <w:rPr>
          <w:sz w:val="20"/>
        </w:rPr>
        <w:t xml:space="preserve">        </w:t>
      </w:r>
      <w:bookmarkStart w:id="41" w:name="_Toc518323293"/>
      <w:r w:rsidRPr="002C1465">
        <w:rPr>
          <w:sz w:val="20"/>
        </w:rPr>
        <w:t>2.</w:t>
      </w:r>
      <w:r>
        <w:rPr>
          <w:sz w:val="20"/>
        </w:rPr>
        <w:t xml:space="preserve">2.17 </w:t>
      </w:r>
      <w:bookmarkStart w:id="42" w:name="DiscussionBoardComponent"/>
      <w:r>
        <w:t>Discussion Board Component</w:t>
      </w:r>
      <w:bookmarkEnd w:id="41"/>
      <w:bookmarkEnd w:id="42"/>
    </w:p>
    <w:tbl>
      <w:tblPr>
        <w:tblStyle w:val="TableGrid"/>
        <w:tblW w:w="0" w:type="auto"/>
        <w:tblInd w:w="720" w:type="dxa"/>
        <w:tblLook w:val="04A0" w:firstRow="1" w:lastRow="0" w:firstColumn="1" w:lastColumn="0" w:noHBand="0" w:noVBand="1"/>
      </w:tblPr>
      <w:tblGrid>
        <w:gridCol w:w="4089"/>
        <w:gridCol w:w="4065"/>
      </w:tblGrid>
      <w:tr w:rsidR="0099561D" w:rsidRPr="005B268A" w14:paraId="7489A1DC" w14:textId="77777777" w:rsidTr="00222283">
        <w:tc>
          <w:tcPr>
            <w:tcW w:w="4380" w:type="dxa"/>
            <w:shd w:val="clear" w:color="auto" w:fill="BDD6EE" w:themeFill="accent1" w:themeFillTint="66"/>
          </w:tcPr>
          <w:p w14:paraId="0A76DAF6"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0CBAC7A4"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55EEE392" w14:textId="77777777" w:rsidTr="00222283">
        <w:tc>
          <w:tcPr>
            <w:tcW w:w="4380" w:type="dxa"/>
          </w:tcPr>
          <w:p w14:paraId="5F137978"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 xml:space="preserve">To provide a collaborative environment for user to engage/share their view across different topics. </w:t>
            </w:r>
          </w:p>
        </w:tc>
        <w:tc>
          <w:tcPr>
            <w:tcW w:w="4250" w:type="dxa"/>
          </w:tcPr>
          <w:p w14:paraId="0927D6E0" w14:textId="77777777" w:rsidR="0099561D"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Viewing, Sorting, Editing/Deleting threads.</w:t>
            </w:r>
          </w:p>
          <w:p w14:paraId="586B0087" w14:textId="77777777" w:rsidR="0099561D"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Support both Asynchronous &amp; Synchronous discussions.</w:t>
            </w:r>
          </w:p>
          <w:p w14:paraId="1C001AE1" w14:textId="77777777" w:rsidR="0099561D"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Attachment</w:t>
            </w:r>
          </w:p>
          <w:p w14:paraId="4B13E96D" w14:textId="77777777" w:rsidR="0099561D" w:rsidRPr="005B268A"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Grading/Rating</w:t>
            </w:r>
          </w:p>
        </w:tc>
      </w:tr>
    </w:tbl>
    <w:p w14:paraId="60B2BEAC" w14:textId="77777777" w:rsidR="0099561D" w:rsidRDefault="0099561D" w:rsidP="0099561D">
      <w:pPr>
        <w:rPr>
          <w:lang w:bidi="en-US"/>
        </w:rPr>
      </w:pPr>
    </w:p>
    <w:p w14:paraId="4449ABCB" w14:textId="77777777" w:rsidR="0099561D" w:rsidRPr="00BE695D" w:rsidRDefault="0099561D" w:rsidP="0099561D">
      <w:pPr>
        <w:pStyle w:val="Heading3"/>
        <w:ind w:left="630"/>
        <w:rPr>
          <w:sz w:val="20"/>
        </w:rPr>
      </w:pPr>
      <w:r>
        <w:rPr>
          <w:sz w:val="20"/>
        </w:rPr>
        <w:t xml:space="preserve">        </w:t>
      </w:r>
      <w:bookmarkStart w:id="43" w:name="_Toc518323294"/>
      <w:r w:rsidRPr="002C1465">
        <w:rPr>
          <w:sz w:val="20"/>
        </w:rPr>
        <w:t>2.</w:t>
      </w:r>
      <w:r>
        <w:rPr>
          <w:sz w:val="20"/>
        </w:rPr>
        <w:t xml:space="preserve">2.18 </w:t>
      </w:r>
      <w:r w:rsidRPr="005F1602">
        <w:t xml:space="preserve">Barcode / QR Code </w:t>
      </w:r>
      <w:bookmarkStart w:id="44" w:name="BarcodeReadLibrary"/>
      <w:r w:rsidRPr="005F1602">
        <w:t>Read Library</w:t>
      </w:r>
      <w:bookmarkEnd w:id="43"/>
      <w:bookmarkEnd w:id="44"/>
    </w:p>
    <w:tbl>
      <w:tblPr>
        <w:tblStyle w:val="TableGrid"/>
        <w:tblW w:w="0" w:type="auto"/>
        <w:tblInd w:w="720" w:type="dxa"/>
        <w:tblLook w:val="04A0" w:firstRow="1" w:lastRow="0" w:firstColumn="1" w:lastColumn="0" w:noHBand="0" w:noVBand="1"/>
      </w:tblPr>
      <w:tblGrid>
        <w:gridCol w:w="4121"/>
        <w:gridCol w:w="4033"/>
      </w:tblGrid>
      <w:tr w:rsidR="0099561D" w:rsidRPr="001F6610" w14:paraId="20BA3207" w14:textId="77777777" w:rsidTr="00222283">
        <w:tc>
          <w:tcPr>
            <w:tcW w:w="4380" w:type="dxa"/>
            <w:shd w:val="clear" w:color="auto" w:fill="BDD6EE" w:themeFill="accent1" w:themeFillTint="66"/>
          </w:tcPr>
          <w:p w14:paraId="59506662"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7C749D0F"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0D930EE2" w14:textId="77777777" w:rsidTr="00222283">
        <w:tc>
          <w:tcPr>
            <w:tcW w:w="4380" w:type="dxa"/>
          </w:tcPr>
          <w:p w14:paraId="221DE779"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provide Barcode/QR code scanning services</w:t>
            </w:r>
          </w:p>
        </w:tc>
        <w:tc>
          <w:tcPr>
            <w:tcW w:w="4250" w:type="dxa"/>
          </w:tcPr>
          <w:p w14:paraId="7045D7E2"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 xml:space="preserve">Decode barcode </w:t>
            </w:r>
          </w:p>
          <w:p w14:paraId="4277EB84" w14:textId="77777777" w:rsidR="0099561D" w:rsidRPr="00BE11AE"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Decode QR code</w:t>
            </w:r>
          </w:p>
        </w:tc>
      </w:tr>
    </w:tbl>
    <w:p w14:paraId="5DAEA51A" w14:textId="77777777" w:rsidR="0099561D" w:rsidRDefault="0099561D" w:rsidP="0099561D">
      <w:pPr>
        <w:rPr>
          <w:lang w:bidi="en-US"/>
        </w:rPr>
      </w:pPr>
    </w:p>
    <w:p w14:paraId="1000CEB5" w14:textId="77777777" w:rsidR="0099561D" w:rsidRPr="00BE695D" w:rsidRDefault="0099561D" w:rsidP="0099561D">
      <w:pPr>
        <w:pStyle w:val="Heading3"/>
        <w:ind w:left="630"/>
        <w:rPr>
          <w:sz w:val="20"/>
        </w:rPr>
      </w:pPr>
      <w:r>
        <w:rPr>
          <w:sz w:val="20"/>
        </w:rPr>
        <w:t xml:space="preserve">        </w:t>
      </w:r>
      <w:bookmarkStart w:id="45" w:name="_Toc518323295"/>
      <w:r w:rsidRPr="002C1465">
        <w:rPr>
          <w:sz w:val="20"/>
        </w:rPr>
        <w:t>2.</w:t>
      </w:r>
      <w:r>
        <w:rPr>
          <w:sz w:val="20"/>
        </w:rPr>
        <w:t xml:space="preserve">2.19 </w:t>
      </w:r>
      <w:bookmarkStart w:id="46" w:name="BarcodeWriterLibrary"/>
      <w:r w:rsidRPr="005F1602">
        <w:t xml:space="preserve">Barcode / QR Code </w:t>
      </w:r>
      <w:r>
        <w:t>Writer</w:t>
      </w:r>
      <w:r w:rsidRPr="005F1602">
        <w:t xml:space="preserve"> Library</w:t>
      </w:r>
      <w:bookmarkEnd w:id="45"/>
      <w:bookmarkEnd w:id="46"/>
    </w:p>
    <w:tbl>
      <w:tblPr>
        <w:tblStyle w:val="TableGrid"/>
        <w:tblW w:w="0" w:type="auto"/>
        <w:tblInd w:w="720" w:type="dxa"/>
        <w:tblLook w:val="04A0" w:firstRow="1" w:lastRow="0" w:firstColumn="1" w:lastColumn="0" w:noHBand="0" w:noVBand="1"/>
      </w:tblPr>
      <w:tblGrid>
        <w:gridCol w:w="4104"/>
        <w:gridCol w:w="4050"/>
      </w:tblGrid>
      <w:tr w:rsidR="0099561D" w:rsidRPr="001F6610" w14:paraId="231BE75A" w14:textId="77777777" w:rsidTr="00222283">
        <w:tc>
          <w:tcPr>
            <w:tcW w:w="4380" w:type="dxa"/>
            <w:shd w:val="clear" w:color="auto" w:fill="BDD6EE" w:themeFill="accent1" w:themeFillTint="66"/>
          </w:tcPr>
          <w:p w14:paraId="0A06BDB0"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3FA7CACD"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58A47877" w14:textId="77777777" w:rsidTr="00222283">
        <w:tc>
          <w:tcPr>
            <w:tcW w:w="4380" w:type="dxa"/>
          </w:tcPr>
          <w:p w14:paraId="0087291D"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 xml:space="preserve">To generate Barcode/QR code </w:t>
            </w:r>
          </w:p>
        </w:tc>
        <w:tc>
          <w:tcPr>
            <w:tcW w:w="4250" w:type="dxa"/>
          </w:tcPr>
          <w:p w14:paraId="5C40E09A"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 xml:space="preserve">Generate Barcode </w:t>
            </w:r>
          </w:p>
          <w:p w14:paraId="3FF54E16"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Generate QR code</w:t>
            </w:r>
          </w:p>
          <w:p w14:paraId="40C174A3" w14:textId="77777777" w:rsidR="0099561D" w:rsidRPr="00BE11AE"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Integration with print/export to image service</w:t>
            </w:r>
          </w:p>
        </w:tc>
      </w:tr>
    </w:tbl>
    <w:p w14:paraId="38AE529C" w14:textId="77777777" w:rsidR="0099561D" w:rsidRDefault="0099561D" w:rsidP="0099561D"/>
    <w:p w14:paraId="12A3FB4C" w14:textId="77777777" w:rsidR="0099561D" w:rsidRPr="00BE695D" w:rsidRDefault="0099561D" w:rsidP="0099561D">
      <w:pPr>
        <w:pStyle w:val="Heading3"/>
        <w:ind w:left="630"/>
        <w:rPr>
          <w:sz w:val="20"/>
        </w:rPr>
      </w:pPr>
      <w:r>
        <w:rPr>
          <w:sz w:val="20"/>
        </w:rPr>
        <w:t xml:space="preserve">        </w:t>
      </w:r>
      <w:bookmarkStart w:id="47" w:name="_Toc518323296"/>
      <w:r w:rsidRPr="002C1465">
        <w:rPr>
          <w:sz w:val="20"/>
        </w:rPr>
        <w:t>2.</w:t>
      </w:r>
      <w:r>
        <w:rPr>
          <w:sz w:val="20"/>
        </w:rPr>
        <w:t xml:space="preserve">2.20 </w:t>
      </w:r>
      <w:bookmarkStart w:id="48" w:name="PaymentGateway"/>
      <w:r>
        <w:t>Payment Gateway</w:t>
      </w:r>
      <w:bookmarkEnd w:id="47"/>
      <w:bookmarkEnd w:id="48"/>
    </w:p>
    <w:tbl>
      <w:tblPr>
        <w:tblStyle w:val="TableGrid"/>
        <w:tblW w:w="0" w:type="auto"/>
        <w:tblInd w:w="720" w:type="dxa"/>
        <w:tblLook w:val="04A0" w:firstRow="1" w:lastRow="0" w:firstColumn="1" w:lastColumn="0" w:noHBand="0" w:noVBand="1"/>
      </w:tblPr>
      <w:tblGrid>
        <w:gridCol w:w="4097"/>
        <w:gridCol w:w="4057"/>
      </w:tblGrid>
      <w:tr w:rsidR="0099561D" w:rsidRPr="001F6610" w14:paraId="1D362139" w14:textId="77777777" w:rsidTr="00222283">
        <w:tc>
          <w:tcPr>
            <w:tcW w:w="4380" w:type="dxa"/>
            <w:shd w:val="clear" w:color="auto" w:fill="BDD6EE" w:themeFill="accent1" w:themeFillTint="66"/>
          </w:tcPr>
          <w:p w14:paraId="37EC572B"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00D8EE2F"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364E05C0" w14:textId="77777777" w:rsidTr="00222283">
        <w:tc>
          <w:tcPr>
            <w:tcW w:w="4380" w:type="dxa"/>
          </w:tcPr>
          <w:p w14:paraId="40A53843"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provide online payment related services</w:t>
            </w:r>
          </w:p>
        </w:tc>
        <w:tc>
          <w:tcPr>
            <w:tcW w:w="4250" w:type="dxa"/>
          </w:tcPr>
          <w:p w14:paraId="1D6C3C4B"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Credit card payment</w:t>
            </w:r>
          </w:p>
          <w:p w14:paraId="5C51D23A"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Refund processing</w:t>
            </w:r>
          </w:p>
          <w:p w14:paraId="49FAD1C3" w14:textId="77777777" w:rsidR="0099561D" w:rsidRPr="00BE11AE"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Cancellation</w:t>
            </w:r>
          </w:p>
        </w:tc>
      </w:tr>
    </w:tbl>
    <w:p w14:paraId="6A3F5D68" w14:textId="77777777" w:rsidR="0099561D" w:rsidRDefault="0099561D" w:rsidP="0099561D"/>
    <w:p w14:paraId="1BEF43A3" w14:textId="77777777" w:rsidR="0099561D" w:rsidRPr="00BE695D" w:rsidRDefault="0099561D" w:rsidP="0099561D">
      <w:pPr>
        <w:pStyle w:val="Heading3"/>
        <w:ind w:left="630"/>
        <w:rPr>
          <w:sz w:val="20"/>
        </w:rPr>
      </w:pPr>
      <w:r>
        <w:rPr>
          <w:sz w:val="20"/>
        </w:rPr>
        <w:t xml:space="preserve">        </w:t>
      </w:r>
      <w:bookmarkStart w:id="49" w:name="_Toc518323297"/>
      <w:r w:rsidRPr="002C1465">
        <w:rPr>
          <w:sz w:val="20"/>
        </w:rPr>
        <w:t>2.</w:t>
      </w:r>
      <w:r>
        <w:rPr>
          <w:sz w:val="20"/>
        </w:rPr>
        <w:t xml:space="preserve">2.21 </w:t>
      </w:r>
      <w:r w:rsidRPr="00BE695D">
        <w:t xml:space="preserve">Timer based job </w:t>
      </w:r>
      <w:bookmarkStart w:id="50" w:name="schedulingframework"/>
      <w:r w:rsidRPr="00BE695D">
        <w:t>scheduling framework</w:t>
      </w:r>
      <w:bookmarkEnd w:id="49"/>
      <w:bookmarkEnd w:id="50"/>
    </w:p>
    <w:tbl>
      <w:tblPr>
        <w:tblStyle w:val="TableGrid"/>
        <w:tblW w:w="0" w:type="auto"/>
        <w:tblInd w:w="720" w:type="dxa"/>
        <w:tblLook w:val="04A0" w:firstRow="1" w:lastRow="0" w:firstColumn="1" w:lastColumn="0" w:noHBand="0" w:noVBand="1"/>
      </w:tblPr>
      <w:tblGrid>
        <w:gridCol w:w="4101"/>
        <w:gridCol w:w="4053"/>
      </w:tblGrid>
      <w:tr w:rsidR="0099561D" w:rsidRPr="001F6610" w14:paraId="49F49C83" w14:textId="77777777" w:rsidTr="00222283">
        <w:tc>
          <w:tcPr>
            <w:tcW w:w="4380" w:type="dxa"/>
            <w:shd w:val="clear" w:color="auto" w:fill="BDD6EE" w:themeFill="accent1" w:themeFillTint="66"/>
          </w:tcPr>
          <w:p w14:paraId="45028A6C"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Objective</w:t>
            </w:r>
          </w:p>
        </w:tc>
        <w:tc>
          <w:tcPr>
            <w:tcW w:w="4250" w:type="dxa"/>
            <w:shd w:val="clear" w:color="auto" w:fill="BDD6EE" w:themeFill="accent1" w:themeFillTint="66"/>
          </w:tcPr>
          <w:p w14:paraId="0D8532A5"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1F6610" w14:paraId="44E27CB4" w14:textId="77777777" w:rsidTr="00222283">
        <w:tc>
          <w:tcPr>
            <w:tcW w:w="4380" w:type="dxa"/>
          </w:tcPr>
          <w:p w14:paraId="48252CC0"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To schedule jobs for execution</w:t>
            </w:r>
          </w:p>
        </w:tc>
        <w:tc>
          <w:tcPr>
            <w:tcW w:w="4250" w:type="dxa"/>
          </w:tcPr>
          <w:p w14:paraId="55328F73"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Job Execution at defined schedule</w:t>
            </w:r>
          </w:p>
          <w:p w14:paraId="0FB6167B"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Retry mechanism</w:t>
            </w:r>
          </w:p>
          <w:p w14:paraId="57892F25" w14:textId="77777777" w:rsidR="0099561D" w:rsidRPr="00BE11AE"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Execution log</w:t>
            </w:r>
          </w:p>
        </w:tc>
      </w:tr>
    </w:tbl>
    <w:p w14:paraId="3FD6CC33" w14:textId="77777777" w:rsidR="0099561D" w:rsidRDefault="0099561D" w:rsidP="0099561D">
      <w:pPr>
        <w:rPr>
          <w:lang w:bidi="en-US"/>
        </w:rPr>
      </w:pPr>
    </w:p>
    <w:p w14:paraId="2E648CF5" w14:textId="77777777" w:rsidR="0099561D" w:rsidRPr="005307FD" w:rsidRDefault="0099561D" w:rsidP="0099561D">
      <w:pPr>
        <w:pStyle w:val="Heading3"/>
        <w:ind w:left="630"/>
        <w:rPr>
          <w:sz w:val="20"/>
        </w:rPr>
      </w:pPr>
      <w:r>
        <w:rPr>
          <w:sz w:val="20"/>
        </w:rPr>
        <w:t xml:space="preserve">        </w:t>
      </w:r>
      <w:bookmarkStart w:id="51" w:name="_Toc518323298"/>
      <w:r w:rsidRPr="002C1465">
        <w:rPr>
          <w:sz w:val="20"/>
        </w:rPr>
        <w:t>2.</w:t>
      </w:r>
      <w:r>
        <w:rPr>
          <w:sz w:val="20"/>
        </w:rPr>
        <w:t xml:space="preserve">2.22 </w:t>
      </w:r>
      <w:bookmarkStart w:id="52" w:name="QueueMessaging"/>
      <w:r>
        <w:t xml:space="preserve">Queue Messaging </w:t>
      </w:r>
      <w:bookmarkEnd w:id="52"/>
      <w:r>
        <w:t>Library</w:t>
      </w:r>
      <w:bookmarkEnd w:id="51"/>
    </w:p>
    <w:tbl>
      <w:tblPr>
        <w:tblStyle w:val="TableGrid"/>
        <w:tblW w:w="0" w:type="auto"/>
        <w:tblInd w:w="720" w:type="dxa"/>
        <w:tblLook w:val="04A0" w:firstRow="1" w:lastRow="0" w:firstColumn="1" w:lastColumn="0" w:noHBand="0" w:noVBand="1"/>
      </w:tblPr>
      <w:tblGrid>
        <w:gridCol w:w="4099"/>
        <w:gridCol w:w="4055"/>
      </w:tblGrid>
      <w:tr w:rsidR="0099561D" w:rsidRPr="005B268A" w14:paraId="2BDB9B24" w14:textId="77777777" w:rsidTr="00222283">
        <w:tc>
          <w:tcPr>
            <w:tcW w:w="4380" w:type="dxa"/>
            <w:shd w:val="clear" w:color="auto" w:fill="BDD6EE" w:themeFill="accent1" w:themeFillTint="66"/>
          </w:tcPr>
          <w:p w14:paraId="628050F8" w14:textId="77777777" w:rsidR="0099561D" w:rsidRPr="005B268A" w:rsidRDefault="0099561D" w:rsidP="00222283">
            <w:pPr>
              <w:ind w:left="-30" w:firstLine="90"/>
              <w:jc w:val="both"/>
              <w:rPr>
                <w:rFonts w:ascii="Segoe UI" w:hAnsi="Segoe UI" w:cs="Segoe UI"/>
                <w:sz w:val="20"/>
                <w:szCs w:val="20"/>
              </w:rPr>
            </w:pPr>
            <w:r>
              <w:rPr>
                <w:rFonts w:ascii="Segoe UI" w:hAnsi="Segoe UI" w:cs="Segoe UI"/>
                <w:sz w:val="20"/>
                <w:szCs w:val="20"/>
              </w:rPr>
              <w:t>Objective</w:t>
            </w:r>
            <w:r w:rsidRPr="005B268A">
              <w:rPr>
                <w:rFonts w:ascii="Segoe UI" w:hAnsi="Segoe UI" w:cs="Segoe UI"/>
                <w:sz w:val="20"/>
                <w:szCs w:val="20"/>
              </w:rPr>
              <w:t xml:space="preserve"> </w:t>
            </w:r>
          </w:p>
        </w:tc>
        <w:tc>
          <w:tcPr>
            <w:tcW w:w="4250" w:type="dxa"/>
            <w:shd w:val="clear" w:color="auto" w:fill="BDD6EE" w:themeFill="accent1" w:themeFillTint="66"/>
          </w:tcPr>
          <w:p w14:paraId="6FAF1C3F"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Description</w:t>
            </w:r>
          </w:p>
        </w:tc>
      </w:tr>
      <w:tr w:rsidR="0099561D" w:rsidRPr="005B268A" w14:paraId="07E9531A" w14:textId="77777777" w:rsidTr="00222283">
        <w:tc>
          <w:tcPr>
            <w:tcW w:w="4380" w:type="dxa"/>
          </w:tcPr>
          <w:p w14:paraId="22DB9078"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lastRenderedPageBreak/>
              <w:t>To facilitate indirect communication between different modules.</w:t>
            </w:r>
          </w:p>
        </w:tc>
        <w:tc>
          <w:tcPr>
            <w:tcW w:w="4250" w:type="dxa"/>
          </w:tcPr>
          <w:p w14:paraId="5C41FDA5" w14:textId="77777777" w:rsidR="0099561D"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 xml:space="preserve">Support both </w:t>
            </w:r>
            <w:r w:rsidRPr="00092685">
              <w:rPr>
                <w:rFonts w:ascii="Segoe UI" w:hAnsi="Segoe UI" w:cs="Segoe UI"/>
                <w:sz w:val="20"/>
                <w:szCs w:val="20"/>
              </w:rPr>
              <w:t>inter-process communication (IPC)</w:t>
            </w:r>
            <w:r>
              <w:rPr>
                <w:rFonts w:ascii="Segoe UI" w:hAnsi="Segoe UI" w:cs="Segoe UI"/>
                <w:sz w:val="20"/>
                <w:szCs w:val="20"/>
              </w:rPr>
              <w:t xml:space="preserve"> and </w:t>
            </w:r>
            <w:r w:rsidRPr="00092685">
              <w:rPr>
                <w:rFonts w:ascii="Segoe UI" w:hAnsi="Segoe UI" w:cs="Segoe UI"/>
                <w:sz w:val="20"/>
                <w:szCs w:val="20"/>
              </w:rPr>
              <w:t>inter-thread communication</w:t>
            </w:r>
          </w:p>
          <w:p w14:paraId="6AAC89AA" w14:textId="77777777" w:rsidR="0099561D"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Message Prioritization</w:t>
            </w:r>
          </w:p>
          <w:p w14:paraId="782A4015" w14:textId="77777777" w:rsidR="0099561D" w:rsidRPr="00092685" w:rsidRDefault="0099561D" w:rsidP="008D5E92">
            <w:pPr>
              <w:pStyle w:val="ListParagraph"/>
              <w:numPr>
                <w:ilvl w:val="0"/>
                <w:numId w:val="19"/>
              </w:numPr>
              <w:rPr>
                <w:rFonts w:ascii="Segoe UI" w:hAnsi="Segoe UI" w:cs="Segoe UI"/>
                <w:sz w:val="20"/>
                <w:szCs w:val="20"/>
              </w:rPr>
            </w:pPr>
            <w:r>
              <w:rPr>
                <w:rFonts w:ascii="Segoe UI" w:hAnsi="Segoe UI" w:cs="Segoe UI"/>
                <w:sz w:val="20"/>
                <w:szCs w:val="20"/>
              </w:rPr>
              <w:t>Security &amp; Data integrity</w:t>
            </w:r>
          </w:p>
        </w:tc>
      </w:tr>
    </w:tbl>
    <w:p w14:paraId="2533228C" w14:textId="77777777" w:rsidR="0099561D" w:rsidRPr="00074445" w:rsidRDefault="0099561D" w:rsidP="0099561D">
      <w:pPr>
        <w:rPr>
          <w:lang w:bidi="en-US"/>
        </w:rPr>
      </w:pPr>
    </w:p>
    <w:p w14:paraId="35C1281B" w14:textId="77777777" w:rsidR="0099561D" w:rsidRPr="006E5ECA" w:rsidRDefault="0099561D" w:rsidP="0099561D">
      <w:pPr>
        <w:pStyle w:val="Heading3"/>
        <w:ind w:left="630"/>
        <w:rPr>
          <w:sz w:val="20"/>
        </w:rPr>
      </w:pPr>
      <w:r>
        <w:rPr>
          <w:sz w:val="20"/>
        </w:rPr>
        <w:t xml:space="preserve">        </w:t>
      </w:r>
      <w:bookmarkStart w:id="53" w:name="_Toc518323299"/>
      <w:r w:rsidRPr="002C1465">
        <w:rPr>
          <w:sz w:val="20"/>
        </w:rPr>
        <w:t>2.4</w:t>
      </w:r>
      <w:r>
        <w:rPr>
          <w:sz w:val="20"/>
        </w:rPr>
        <w:t xml:space="preserve">.23 </w:t>
      </w:r>
      <w:bookmarkStart w:id="54" w:name="Singlesign"/>
      <w:r w:rsidRPr="006E5ECA">
        <w:t xml:space="preserve">Single sign </w:t>
      </w:r>
      <w:bookmarkEnd w:id="54"/>
      <w:r w:rsidRPr="006E5ECA">
        <w:t>on / Identity management</w:t>
      </w:r>
      <w:bookmarkEnd w:id="53"/>
    </w:p>
    <w:tbl>
      <w:tblPr>
        <w:tblStyle w:val="TableGrid"/>
        <w:tblW w:w="0" w:type="auto"/>
        <w:tblInd w:w="720" w:type="dxa"/>
        <w:tblLook w:val="04A0" w:firstRow="1" w:lastRow="0" w:firstColumn="1" w:lastColumn="0" w:noHBand="0" w:noVBand="1"/>
      </w:tblPr>
      <w:tblGrid>
        <w:gridCol w:w="4111"/>
        <w:gridCol w:w="4043"/>
      </w:tblGrid>
      <w:tr w:rsidR="0099561D" w:rsidRPr="001F6610" w14:paraId="0EBC6B42" w14:textId="77777777" w:rsidTr="00222283">
        <w:tc>
          <w:tcPr>
            <w:tcW w:w="4380" w:type="dxa"/>
            <w:shd w:val="clear" w:color="auto" w:fill="BDD6EE" w:themeFill="accent1" w:themeFillTint="66"/>
          </w:tcPr>
          <w:p w14:paraId="4E2C6614" w14:textId="77777777" w:rsidR="0099561D" w:rsidRPr="001F6610" w:rsidRDefault="0099561D" w:rsidP="00222283">
            <w:pPr>
              <w:ind w:left="-30" w:firstLine="90"/>
              <w:jc w:val="both"/>
              <w:rPr>
                <w:rFonts w:ascii="Segoe UI" w:hAnsi="Segoe UI" w:cs="Segoe UI"/>
                <w:sz w:val="20"/>
                <w:szCs w:val="20"/>
              </w:rPr>
            </w:pPr>
            <w:r>
              <w:rPr>
                <w:rFonts w:ascii="Segoe UI" w:hAnsi="Segoe UI" w:cs="Segoe UI"/>
                <w:sz w:val="20"/>
                <w:szCs w:val="20"/>
              </w:rPr>
              <w:t>Purpose</w:t>
            </w:r>
          </w:p>
        </w:tc>
        <w:tc>
          <w:tcPr>
            <w:tcW w:w="4250" w:type="dxa"/>
            <w:shd w:val="clear" w:color="auto" w:fill="BDD6EE" w:themeFill="accent1" w:themeFillTint="66"/>
          </w:tcPr>
          <w:p w14:paraId="1854F80B" w14:textId="77777777" w:rsidR="0099561D" w:rsidRPr="005B268A" w:rsidRDefault="0099561D" w:rsidP="00222283">
            <w:pPr>
              <w:jc w:val="both"/>
              <w:rPr>
                <w:rFonts w:ascii="Segoe UI" w:hAnsi="Segoe UI" w:cs="Segoe UI"/>
                <w:sz w:val="20"/>
                <w:szCs w:val="20"/>
              </w:rPr>
            </w:pPr>
            <w:r>
              <w:rPr>
                <w:rFonts w:ascii="Segoe UI" w:hAnsi="Segoe UI" w:cs="Segoe UI"/>
                <w:sz w:val="20"/>
                <w:szCs w:val="20"/>
              </w:rPr>
              <w:t>Responsibility</w:t>
            </w:r>
          </w:p>
        </w:tc>
      </w:tr>
      <w:tr w:rsidR="0099561D" w:rsidRPr="001F6610" w14:paraId="67A3453B" w14:textId="77777777" w:rsidTr="00222283">
        <w:tc>
          <w:tcPr>
            <w:tcW w:w="4380" w:type="dxa"/>
          </w:tcPr>
          <w:p w14:paraId="6D6B6B5C" w14:textId="77777777" w:rsidR="0099561D" w:rsidRPr="001F6610" w:rsidRDefault="0099561D" w:rsidP="00222283">
            <w:pPr>
              <w:jc w:val="both"/>
              <w:rPr>
                <w:rFonts w:ascii="Segoe UI" w:hAnsi="Segoe UI" w:cs="Segoe UI"/>
                <w:sz w:val="20"/>
                <w:szCs w:val="20"/>
              </w:rPr>
            </w:pPr>
            <w:r>
              <w:rPr>
                <w:rFonts w:ascii="Segoe UI" w:hAnsi="Segoe UI" w:cs="Segoe UI"/>
                <w:sz w:val="20"/>
                <w:szCs w:val="20"/>
              </w:rPr>
              <w:t>Entry point for identity management and authentication</w:t>
            </w:r>
          </w:p>
        </w:tc>
        <w:tc>
          <w:tcPr>
            <w:tcW w:w="4250" w:type="dxa"/>
          </w:tcPr>
          <w:p w14:paraId="4D02A4F4"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Protect resources</w:t>
            </w:r>
          </w:p>
          <w:p w14:paraId="797EFA48"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Manage and authenticate clients</w:t>
            </w:r>
          </w:p>
          <w:p w14:paraId="17548D9A"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Issue identity and access tokens to clients</w:t>
            </w:r>
          </w:p>
          <w:p w14:paraId="21C900B9" w14:textId="77777777" w:rsidR="0099561D"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Validate tokens</w:t>
            </w:r>
          </w:p>
          <w:p w14:paraId="372D8064" w14:textId="77777777" w:rsidR="0099561D" w:rsidRPr="00BE11AE" w:rsidRDefault="0099561D" w:rsidP="008D5E92">
            <w:pPr>
              <w:pStyle w:val="ListParagraph"/>
              <w:numPr>
                <w:ilvl w:val="0"/>
                <w:numId w:val="22"/>
              </w:numPr>
              <w:jc w:val="both"/>
              <w:rPr>
                <w:rFonts w:ascii="Segoe UI" w:hAnsi="Segoe UI" w:cs="Segoe UI"/>
                <w:sz w:val="20"/>
                <w:szCs w:val="20"/>
              </w:rPr>
            </w:pPr>
            <w:r>
              <w:rPr>
                <w:rFonts w:ascii="Segoe UI" w:hAnsi="Segoe UI" w:cs="Segoe UI"/>
                <w:sz w:val="20"/>
                <w:szCs w:val="20"/>
              </w:rPr>
              <w:t>Provide single sign on</w:t>
            </w:r>
          </w:p>
        </w:tc>
      </w:tr>
    </w:tbl>
    <w:p w14:paraId="7DA3DE84" w14:textId="77777777" w:rsidR="0099561D" w:rsidRPr="00FB3F45" w:rsidRDefault="0099561D" w:rsidP="0099561D">
      <w:pPr>
        <w:rPr>
          <w:lang w:bidi="en-US"/>
        </w:rPr>
      </w:pPr>
    </w:p>
    <w:p w14:paraId="129C7859" w14:textId="77777777" w:rsidR="0099561D" w:rsidRPr="006E5ECA" w:rsidRDefault="0099561D" w:rsidP="0099561D">
      <w:pPr>
        <w:pStyle w:val="Heading3"/>
        <w:ind w:left="630"/>
        <w:rPr>
          <w:sz w:val="20"/>
        </w:rPr>
      </w:pPr>
      <w:r>
        <w:rPr>
          <w:sz w:val="20"/>
        </w:rPr>
        <w:t xml:space="preserve">        </w:t>
      </w:r>
      <w:bookmarkStart w:id="55" w:name="_Toc518323300"/>
      <w:r w:rsidRPr="002C1465">
        <w:rPr>
          <w:sz w:val="20"/>
        </w:rPr>
        <w:t>2.4</w:t>
      </w:r>
      <w:r>
        <w:rPr>
          <w:sz w:val="20"/>
        </w:rPr>
        <w:t xml:space="preserve">.24 </w:t>
      </w:r>
      <w:bookmarkStart w:id="56" w:name="InvoiceEngine"/>
      <w:r>
        <w:t>Invoice Engine</w:t>
      </w:r>
      <w:bookmarkEnd w:id="55"/>
      <w:bookmarkEnd w:id="56"/>
    </w:p>
    <w:tbl>
      <w:tblPr>
        <w:tblStyle w:val="TableGrid"/>
        <w:tblW w:w="0" w:type="auto"/>
        <w:tblInd w:w="720" w:type="dxa"/>
        <w:tblLook w:val="04A0" w:firstRow="1" w:lastRow="0" w:firstColumn="1" w:lastColumn="0" w:noHBand="0" w:noVBand="1"/>
      </w:tblPr>
      <w:tblGrid>
        <w:gridCol w:w="4112"/>
        <w:gridCol w:w="4042"/>
      </w:tblGrid>
      <w:tr w:rsidR="0099561D" w:rsidRPr="001F6610" w14:paraId="4313A7D9" w14:textId="77777777" w:rsidTr="00222283">
        <w:tc>
          <w:tcPr>
            <w:tcW w:w="4380" w:type="dxa"/>
            <w:shd w:val="clear" w:color="auto" w:fill="BDD6EE" w:themeFill="accent1" w:themeFillTint="66"/>
          </w:tcPr>
          <w:p w14:paraId="17C1B4B1" w14:textId="77777777" w:rsidR="0099561D" w:rsidRPr="001F6610" w:rsidRDefault="0099561D" w:rsidP="00222283">
            <w:pPr>
              <w:ind w:left="-30" w:firstLine="90"/>
              <w:jc w:val="both"/>
              <w:rPr>
                <w:rFonts w:ascii="Segoe UI" w:hAnsi="Segoe UI" w:cs="Segoe UI"/>
                <w:sz w:val="20"/>
                <w:szCs w:val="20"/>
              </w:rPr>
            </w:pPr>
            <w:r w:rsidRPr="001F6610">
              <w:rPr>
                <w:rFonts w:ascii="Segoe UI" w:hAnsi="Segoe UI" w:cs="Segoe UI"/>
                <w:sz w:val="20"/>
                <w:szCs w:val="20"/>
              </w:rPr>
              <w:t xml:space="preserve">Responsibility </w:t>
            </w:r>
          </w:p>
        </w:tc>
        <w:tc>
          <w:tcPr>
            <w:tcW w:w="4250" w:type="dxa"/>
            <w:shd w:val="clear" w:color="auto" w:fill="BDD6EE" w:themeFill="accent1" w:themeFillTint="66"/>
          </w:tcPr>
          <w:p w14:paraId="7D3DB347" w14:textId="77777777" w:rsidR="0099561D" w:rsidRPr="001F6610" w:rsidRDefault="0099561D" w:rsidP="00222283">
            <w:pPr>
              <w:jc w:val="both"/>
              <w:rPr>
                <w:rFonts w:ascii="Segoe UI" w:hAnsi="Segoe UI" w:cs="Segoe UI"/>
                <w:sz w:val="20"/>
                <w:szCs w:val="20"/>
              </w:rPr>
            </w:pPr>
            <w:r w:rsidRPr="001F6610">
              <w:rPr>
                <w:rFonts w:ascii="Segoe UI" w:hAnsi="Segoe UI" w:cs="Segoe UI"/>
                <w:sz w:val="20"/>
                <w:szCs w:val="20"/>
              </w:rPr>
              <w:t>Objective</w:t>
            </w:r>
          </w:p>
        </w:tc>
      </w:tr>
      <w:tr w:rsidR="0099561D" w:rsidRPr="001F6610" w14:paraId="436E1176" w14:textId="77777777" w:rsidTr="00222283">
        <w:tc>
          <w:tcPr>
            <w:tcW w:w="4380" w:type="dxa"/>
          </w:tcPr>
          <w:p w14:paraId="641B0FD0" w14:textId="77777777" w:rsidR="0099561D" w:rsidRPr="001F6610" w:rsidRDefault="0099561D" w:rsidP="00222283">
            <w:pPr>
              <w:jc w:val="both"/>
              <w:rPr>
                <w:rFonts w:ascii="Segoe UI" w:hAnsi="Segoe UI" w:cs="Segoe UI"/>
                <w:sz w:val="20"/>
                <w:szCs w:val="20"/>
              </w:rPr>
            </w:pPr>
            <w:r w:rsidRPr="001F6610">
              <w:rPr>
                <w:rFonts w:ascii="Segoe UI" w:hAnsi="Segoe UI" w:cs="Segoe UI"/>
                <w:sz w:val="20"/>
                <w:szCs w:val="20"/>
              </w:rPr>
              <w:t>Background service to generate invoice in define</w:t>
            </w:r>
            <w:r>
              <w:rPr>
                <w:rFonts w:ascii="Segoe UI" w:hAnsi="Segoe UI" w:cs="Segoe UI"/>
                <w:sz w:val="20"/>
                <w:szCs w:val="20"/>
              </w:rPr>
              <w:t>d</w:t>
            </w:r>
            <w:r w:rsidRPr="001F6610">
              <w:rPr>
                <w:rFonts w:ascii="Segoe UI" w:hAnsi="Segoe UI" w:cs="Segoe UI"/>
                <w:sz w:val="20"/>
                <w:szCs w:val="20"/>
              </w:rPr>
              <w:t xml:space="preserve"> format</w:t>
            </w:r>
          </w:p>
        </w:tc>
        <w:tc>
          <w:tcPr>
            <w:tcW w:w="4250" w:type="dxa"/>
          </w:tcPr>
          <w:p w14:paraId="7D3A928C" w14:textId="77777777" w:rsidR="0099561D" w:rsidRPr="008C0783" w:rsidRDefault="0099561D" w:rsidP="008D5E92">
            <w:pPr>
              <w:pStyle w:val="ListParagraph"/>
              <w:numPr>
                <w:ilvl w:val="0"/>
                <w:numId w:val="23"/>
              </w:numPr>
              <w:jc w:val="both"/>
              <w:rPr>
                <w:rFonts w:ascii="Segoe UI" w:hAnsi="Segoe UI" w:cs="Segoe UI"/>
                <w:sz w:val="20"/>
                <w:szCs w:val="20"/>
              </w:rPr>
            </w:pPr>
            <w:r w:rsidRPr="008C0783">
              <w:rPr>
                <w:rFonts w:ascii="Segoe UI" w:hAnsi="Segoe UI" w:cs="Segoe UI"/>
                <w:sz w:val="20"/>
                <w:szCs w:val="20"/>
              </w:rPr>
              <w:t xml:space="preserve">Subscribe to </w:t>
            </w:r>
            <w:r>
              <w:rPr>
                <w:rFonts w:ascii="Segoe UI" w:hAnsi="Segoe UI" w:cs="Segoe UI"/>
                <w:sz w:val="20"/>
                <w:szCs w:val="20"/>
              </w:rPr>
              <w:t xml:space="preserve">Messaging middleware </w:t>
            </w:r>
            <w:r w:rsidRPr="008C0783">
              <w:rPr>
                <w:rFonts w:ascii="Segoe UI" w:hAnsi="Segoe UI" w:cs="Segoe UI"/>
                <w:sz w:val="20"/>
                <w:szCs w:val="20"/>
              </w:rPr>
              <w:t xml:space="preserve">for </w:t>
            </w:r>
            <w:r>
              <w:rPr>
                <w:rFonts w:ascii="Segoe UI" w:hAnsi="Segoe UI" w:cs="Segoe UI"/>
                <w:sz w:val="20"/>
                <w:szCs w:val="20"/>
              </w:rPr>
              <w:t>Invoice</w:t>
            </w:r>
            <w:r w:rsidRPr="008C0783">
              <w:rPr>
                <w:rFonts w:ascii="Segoe UI" w:hAnsi="Segoe UI" w:cs="Segoe UI"/>
                <w:sz w:val="20"/>
                <w:szCs w:val="20"/>
              </w:rPr>
              <w:t xml:space="preserve"> Messages.</w:t>
            </w:r>
          </w:p>
          <w:p w14:paraId="4B150BF4" w14:textId="77777777" w:rsidR="0099561D" w:rsidRPr="008C0783" w:rsidRDefault="0099561D" w:rsidP="008D5E92">
            <w:pPr>
              <w:pStyle w:val="ListParagraph"/>
              <w:numPr>
                <w:ilvl w:val="0"/>
                <w:numId w:val="23"/>
              </w:numPr>
              <w:jc w:val="both"/>
              <w:rPr>
                <w:rFonts w:ascii="Segoe UI" w:hAnsi="Segoe UI" w:cs="Segoe UI"/>
                <w:sz w:val="20"/>
                <w:szCs w:val="20"/>
              </w:rPr>
            </w:pPr>
            <w:r>
              <w:rPr>
                <w:rFonts w:ascii="Segoe UI" w:hAnsi="Segoe UI" w:cs="Segoe UI"/>
                <w:sz w:val="20"/>
                <w:szCs w:val="20"/>
              </w:rPr>
              <w:t>Receive</w:t>
            </w:r>
            <w:r w:rsidRPr="008C0783">
              <w:rPr>
                <w:rFonts w:ascii="Segoe UI" w:hAnsi="Segoe UI" w:cs="Segoe UI"/>
                <w:sz w:val="20"/>
                <w:szCs w:val="20"/>
              </w:rPr>
              <w:t xml:space="preserve"> </w:t>
            </w:r>
            <w:r>
              <w:rPr>
                <w:rFonts w:ascii="Segoe UI" w:hAnsi="Segoe UI" w:cs="Segoe UI"/>
                <w:sz w:val="20"/>
                <w:szCs w:val="20"/>
              </w:rPr>
              <w:t>Invoice</w:t>
            </w:r>
            <w:r w:rsidRPr="008C0783">
              <w:rPr>
                <w:rFonts w:ascii="Segoe UI" w:hAnsi="Segoe UI" w:cs="Segoe UI"/>
                <w:sz w:val="20"/>
                <w:szCs w:val="20"/>
              </w:rPr>
              <w:t xml:space="preserve"> messages asynchronously from </w:t>
            </w:r>
            <w:r>
              <w:rPr>
                <w:rFonts w:ascii="Segoe UI" w:hAnsi="Segoe UI" w:cs="Segoe UI"/>
                <w:sz w:val="20"/>
                <w:szCs w:val="20"/>
              </w:rPr>
              <w:t>messaging middleware</w:t>
            </w:r>
          </w:p>
          <w:p w14:paraId="01787CAA" w14:textId="77777777" w:rsidR="0099561D" w:rsidRPr="008C0783" w:rsidRDefault="0099561D" w:rsidP="008D5E92">
            <w:pPr>
              <w:pStyle w:val="ListParagraph"/>
              <w:numPr>
                <w:ilvl w:val="0"/>
                <w:numId w:val="23"/>
              </w:numPr>
              <w:jc w:val="both"/>
              <w:rPr>
                <w:rFonts w:ascii="Segoe UI" w:hAnsi="Segoe UI" w:cs="Segoe UI"/>
                <w:sz w:val="20"/>
                <w:szCs w:val="20"/>
              </w:rPr>
            </w:pPr>
            <w:r>
              <w:rPr>
                <w:rFonts w:ascii="Segoe UI" w:hAnsi="Segoe UI" w:cs="Segoe UI"/>
                <w:sz w:val="20"/>
                <w:szCs w:val="20"/>
              </w:rPr>
              <w:t>Generate PDF/Excel/Word as per message details</w:t>
            </w:r>
          </w:p>
          <w:p w14:paraId="06534440" w14:textId="77777777" w:rsidR="0099561D" w:rsidRPr="001F6610" w:rsidRDefault="0099561D" w:rsidP="008D5E92">
            <w:pPr>
              <w:pStyle w:val="ListParagraph"/>
              <w:numPr>
                <w:ilvl w:val="0"/>
                <w:numId w:val="23"/>
              </w:numPr>
              <w:jc w:val="both"/>
              <w:rPr>
                <w:rFonts w:ascii="Segoe UI" w:hAnsi="Segoe UI" w:cs="Segoe UI"/>
                <w:sz w:val="20"/>
                <w:szCs w:val="20"/>
              </w:rPr>
            </w:pPr>
            <w:r>
              <w:rPr>
                <w:rFonts w:ascii="Segoe UI" w:hAnsi="Segoe UI" w:cs="Segoe UI"/>
                <w:sz w:val="20"/>
                <w:szCs w:val="20"/>
              </w:rPr>
              <w:t>Send invoice via Email</w:t>
            </w:r>
            <w:r w:rsidRPr="001F6610">
              <w:rPr>
                <w:rFonts w:ascii="Segoe UI" w:hAnsi="Segoe UI" w:cs="Segoe UI"/>
                <w:sz w:val="20"/>
                <w:szCs w:val="20"/>
              </w:rPr>
              <w:t xml:space="preserve"> </w:t>
            </w:r>
          </w:p>
        </w:tc>
      </w:tr>
    </w:tbl>
    <w:p w14:paraId="6A9A5CF7" w14:textId="00C660BC" w:rsidR="0099561D" w:rsidRDefault="0099561D" w:rsidP="0099561D">
      <w:pPr>
        <w:spacing w:after="200" w:line="276" w:lineRule="auto"/>
        <w:rPr>
          <w:rFonts w:ascii="Times New Roman" w:hAnsi="Times New Roman" w:cs="Times New Roman"/>
          <w:b/>
          <w:color w:val="auto"/>
          <w:sz w:val="22"/>
          <w:szCs w:val="22"/>
        </w:rPr>
      </w:pPr>
    </w:p>
    <w:p w14:paraId="0C9DE775" w14:textId="77777777" w:rsidR="0099561D" w:rsidRPr="005A61B6" w:rsidRDefault="0099561D" w:rsidP="008D5E92">
      <w:pPr>
        <w:pStyle w:val="Heading1"/>
        <w:numPr>
          <w:ilvl w:val="0"/>
          <w:numId w:val="28"/>
        </w:numPr>
        <w:shd w:val="clear" w:color="auto" w:fill="9CC2E5" w:themeFill="accent1" w:themeFillTint="99"/>
        <w:rPr>
          <w:b/>
          <w:color w:val="000000" w:themeColor="text1"/>
          <w:sz w:val="24"/>
          <w:szCs w:val="20"/>
        </w:rPr>
      </w:pPr>
      <w:bookmarkStart w:id="57" w:name="_Toc518323302"/>
      <w:r w:rsidRPr="005A61B6">
        <w:rPr>
          <w:b/>
          <w:color w:val="000000" w:themeColor="text1"/>
          <w:sz w:val="24"/>
          <w:szCs w:val="20"/>
        </w:rPr>
        <w:t>Proposed Principles for Core Modules Architecture</w:t>
      </w:r>
      <w:bookmarkEnd w:id="57"/>
      <w:r w:rsidRPr="005A61B6">
        <w:rPr>
          <w:b/>
          <w:color w:val="000000" w:themeColor="text1"/>
          <w:sz w:val="24"/>
          <w:szCs w:val="20"/>
        </w:rPr>
        <w:t xml:space="preserve"> </w:t>
      </w:r>
    </w:p>
    <w:p w14:paraId="20C5270F" w14:textId="77777777" w:rsidR="0099561D" w:rsidRDefault="0099561D" w:rsidP="0099561D">
      <w:pPr>
        <w:spacing w:before="120"/>
        <w:ind w:left="342" w:right="72"/>
        <w:jc w:val="both"/>
        <w:rPr>
          <w:rFonts w:ascii="Segoe UI" w:eastAsia="Times New Roman" w:hAnsi="Segoe UI" w:cs="Segoe UI"/>
          <w:bCs/>
          <w:iCs/>
          <w:kern w:val="22"/>
          <w:sz w:val="20"/>
          <w:szCs w:val="20"/>
          <w:lang w:eastAsia="ja-JP"/>
          <w14:ligatures w14:val="standard"/>
        </w:rPr>
      </w:pPr>
      <w:r>
        <w:rPr>
          <w:rFonts w:ascii="Segoe UI" w:eastAsia="Times New Roman" w:hAnsi="Segoe UI" w:cs="Segoe UI"/>
          <w:bCs/>
          <w:iCs/>
          <w:kern w:val="22"/>
          <w:sz w:val="20"/>
          <w:szCs w:val="20"/>
          <w:lang w:eastAsia="ja-JP"/>
          <w14:ligatures w14:val="standard"/>
        </w:rPr>
        <w:t>The proposed Architecture</w:t>
      </w:r>
      <w:r w:rsidRPr="00446758">
        <w:rPr>
          <w:rFonts w:ascii="Segoe UI" w:eastAsia="Times New Roman" w:hAnsi="Segoe UI" w:cs="Segoe UI"/>
          <w:bCs/>
          <w:iCs/>
          <w:kern w:val="22"/>
          <w:sz w:val="20"/>
          <w:szCs w:val="20"/>
          <w:lang w:eastAsia="ja-JP"/>
          <w14:ligatures w14:val="standard"/>
        </w:rPr>
        <w:t xml:space="preserve"> platform has been designed</w:t>
      </w:r>
    </w:p>
    <w:p w14:paraId="46781CBA" w14:textId="77777777" w:rsidR="0099561D" w:rsidRDefault="0099561D" w:rsidP="008D5E92">
      <w:pPr>
        <w:pStyle w:val="ListParagraph"/>
        <w:numPr>
          <w:ilvl w:val="0"/>
          <w:numId w:val="24"/>
        </w:numPr>
        <w:spacing w:before="120"/>
        <w:ind w:right="72"/>
        <w:jc w:val="both"/>
        <w:rPr>
          <w:rFonts w:ascii="Segoe UI" w:eastAsia="Times New Roman" w:hAnsi="Segoe UI" w:cs="Segoe UI"/>
          <w:bCs/>
          <w:iCs/>
          <w:kern w:val="22"/>
          <w:sz w:val="20"/>
          <w:szCs w:val="20"/>
          <w:lang w:eastAsia="ja-JP"/>
          <w14:ligatures w14:val="standard"/>
        </w:rPr>
      </w:pPr>
      <w:r>
        <w:rPr>
          <w:rFonts w:ascii="Segoe UI" w:eastAsia="Times New Roman" w:hAnsi="Segoe UI" w:cs="Segoe UI"/>
          <w:bCs/>
          <w:iCs/>
          <w:kern w:val="22"/>
          <w:sz w:val="20"/>
          <w:szCs w:val="20"/>
          <w:lang w:eastAsia="ja-JP"/>
          <w14:ligatures w14:val="standard"/>
        </w:rPr>
        <w:t xml:space="preserve">The proposed approach </w:t>
      </w:r>
      <w:r w:rsidRPr="00E6102E">
        <w:rPr>
          <w:rFonts w:ascii="Segoe UI" w:eastAsia="Times New Roman" w:hAnsi="Segoe UI" w:cs="Segoe UI"/>
          <w:bCs/>
          <w:iCs/>
          <w:kern w:val="22"/>
          <w:sz w:val="20"/>
          <w:szCs w:val="20"/>
          <w:lang w:eastAsia="ja-JP"/>
          <w14:ligatures w14:val="standard"/>
        </w:rPr>
        <w:t xml:space="preserve">will adopt microservices principles to ensure the integration, scalability and availability of the system. </w:t>
      </w:r>
    </w:p>
    <w:p w14:paraId="08F2E0D8" w14:textId="77777777" w:rsidR="0099561D" w:rsidRDefault="0099561D" w:rsidP="008D5E92">
      <w:pPr>
        <w:pStyle w:val="ListParagraph"/>
        <w:numPr>
          <w:ilvl w:val="0"/>
          <w:numId w:val="24"/>
        </w:numPr>
        <w:spacing w:before="120"/>
        <w:ind w:right="72"/>
        <w:jc w:val="both"/>
        <w:rPr>
          <w:rFonts w:ascii="Segoe UI" w:eastAsia="Times New Roman" w:hAnsi="Segoe UI" w:cs="Segoe UI"/>
          <w:bCs/>
          <w:iCs/>
          <w:kern w:val="22"/>
          <w:sz w:val="20"/>
          <w:szCs w:val="20"/>
          <w:lang w:eastAsia="ja-JP"/>
          <w14:ligatures w14:val="standard"/>
        </w:rPr>
      </w:pPr>
      <w:r>
        <w:rPr>
          <w:rFonts w:ascii="Segoe UI" w:eastAsia="Times New Roman" w:hAnsi="Segoe UI" w:cs="Segoe UI"/>
          <w:bCs/>
          <w:iCs/>
          <w:kern w:val="22"/>
          <w:sz w:val="20"/>
          <w:szCs w:val="20"/>
          <w:lang w:eastAsia="ja-JP"/>
          <w14:ligatures w14:val="standard"/>
        </w:rPr>
        <w:t>Use of microservices principles facilitates the i</w:t>
      </w:r>
      <w:r w:rsidRPr="00952A1E">
        <w:rPr>
          <w:rFonts w:ascii="Segoe UI" w:eastAsia="Times New Roman" w:hAnsi="Segoe UI" w:cs="Segoe UI"/>
          <w:bCs/>
          <w:iCs/>
          <w:kern w:val="22"/>
          <w:sz w:val="20"/>
          <w:szCs w:val="20"/>
          <w:lang w:eastAsia="ja-JP"/>
          <w14:ligatures w14:val="standard"/>
        </w:rPr>
        <w:t>ndependent and frequent Deployments</w:t>
      </w:r>
      <w:r>
        <w:rPr>
          <w:rFonts w:ascii="Segoe UI" w:eastAsia="Times New Roman" w:hAnsi="Segoe UI" w:cs="Segoe UI"/>
          <w:bCs/>
          <w:iCs/>
          <w:kern w:val="22"/>
          <w:sz w:val="20"/>
          <w:szCs w:val="20"/>
          <w:lang w:eastAsia="ja-JP"/>
          <w14:ligatures w14:val="standard"/>
        </w:rPr>
        <w:t xml:space="preserve"> and no longer commitments to any stack.</w:t>
      </w:r>
    </w:p>
    <w:p w14:paraId="68A866B4" w14:textId="77777777" w:rsidR="0099561D" w:rsidRPr="005A6EB1" w:rsidRDefault="0099561D" w:rsidP="008D5E92">
      <w:pPr>
        <w:pStyle w:val="ListParagraph"/>
        <w:numPr>
          <w:ilvl w:val="0"/>
          <w:numId w:val="24"/>
        </w:numPr>
        <w:spacing w:before="120"/>
        <w:ind w:right="72"/>
        <w:jc w:val="both"/>
        <w:rPr>
          <w:rFonts w:ascii="Segoe UI" w:eastAsia="Times New Roman" w:hAnsi="Segoe UI" w:cs="Segoe UI"/>
          <w:bCs/>
          <w:iCs/>
          <w:kern w:val="22"/>
          <w:sz w:val="20"/>
          <w:szCs w:val="20"/>
          <w:lang w:eastAsia="ja-JP"/>
          <w14:ligatures w14:val="standard"/>
        </w:rPr>
      </w:pPr>
      <w:r>
        <w:rPr>
          <w:rFonts w:ascii="Segoe UI" w:eastAsia="Times New Roman" w:hAnsi="Segoe UI" w:cs="Segoe UI"/>
          <w:bCs/>
          <w:iCs/>
          <w:kern w:val="22"/>
          <w:sz w:val="20"/>
          <w:szCs w:val="20"/>
          <w:lang w:eastAsia="ja-JP"/>
          <w14:ligatures w14:val="standard"/>
        </w:rPr>
        <w:t>The proposed approach</w:t>
      </w:r>
      <w:r w:rsidRPr="005A6EB1">
        <w:rPr>
          <w:rFonts w:ascii="Segoe UI" w:eastAsia="Times New Roman" w:hAnsi="Segoe UI" w:cs="Segoe UI"/>
          <w:bCs/>
          <w:iCs/>
          <w:kern w:val="22"/>
          <w:sz w:val="20"/>
          <w:szCs w:val="20"/>
          <w:lang w:eastAsia="ja-JP"/>
          <w14:ligatures w14:val="standard"/>
        </w:rPr>
        <w:t xml:space="preserve"> facilitates information availability, transparency and security. </w:t>
      </w:r>
    </w:p>
    <w:p w14:paraId="1F78F5FD" w14:textId="77777777" w:rsidR="0099561D" w:rsidRPr="005A6EB1" w:rsidRDefault="0099561D" w:rsidP="008D5E92">
      <w:pPr>
        <w:pStyle w:val="ListParagraph"/>
        <w:numPr>
          <w:ilvl w:val="0"/>
          <w:numId w:val="24"/>
        </w:numPr>
        <w:spacing w:before="120"/>
        <w:ind w:right="72"/>
        <w:jc w:val="both"/>
        <w:rPr>
          <w:rFonts w:ascii="Segoe UI" w:eastAsia="Times New Roman" w:hAnsi="Segoe UI" w:cs="Segoe UI"/>
          <w:bCs/>
          <w:iCs/>
          <w:kern w:val="22"/>
          <w:sz w:val="20"/>
          <w:szCs w:val="20"/>
          <w:lang w:eastAsia="ja-JP"/>
          <w14:ligatures w14:val="standard"/>
        </w:rPr>
      </w:pPr>
      <w:r>
        <w:rPr>
          <w:rFonts w:ascii="Segoe UI" w:eastAsia="Times New Roman" w:hAnsi="Segoe UI" w:cs="Segoe UI"/>
          <w:bCs/>
          <w:iCs/>
          <w:kern w:val="22"/>
          <w:sz w:val="20"/>
          <w:szCs w:val="20"/>
          <w:lang w:eastAsia="ja-JP"/>
          <w14:ligatures w14:val="standard"/>
        </w:rPr>
        <w:t xml:space="preserve">Use of BBM model will assist us in </w:t>
      </w:r>
      <w:r w:rsidRPr="005A6EB1">
        <w:rPr>
          <w:rFonts w:ascii="Segoe UI" w:eastAsia="Times New Roman" w:hAnsi="Segoe UI" w:cs="Segoe UI"/>
          <w:bCs/>
          <w:iCs/>
          <w:kern w:val="22"/>
          <w:sz w:val="20"/>
          <w:szCs w:val="20"/>
          <w:lang w:eastAsia="ja-JP"/>
          <w14:ligatures w14:val="standard"/>
        </w:rPr>
        <w:t>address</w:t>
      </w:r>
      <w:r>
        <w:rPr>
          <w:rFonts w:ascii="Segoe UI" w:eastAsia="Times New Roman" w:hAnsi="Segoe UI" w:cs="Segoe UI"/>
          <w:bCs/>
          <w:iCs/>
          <w:kern w:val="22"/>
          <w:sz w:val="20"/>
          <w:szCs w:val="20"/>
          <w:lang w:eastAsia="ja-JP"/>
          <w14:ligatures w14:val="standard"/>
        </w:rPr>
        <w:t>ing</w:t>
      </w:r>
      <w:r w:rsidRPr="005A6EB1">
        <w:rPr>
          <w:rFonts w:ascii="Segoe UI" w:eastAsia="Times New Roman" w:hAnsi="Segoe UI" w:cs="Segoe UI"/>
          <w:bCs/>
          <w:iCs/>
          <w:kern w:val="22"/>
          <w:sz w:val="20"/>
          <w:szCs w:val="20"/>
          <w:lang w:eastAsia="ja-JP"/>
          <w14:ligatures w14:val="standard"/>
        </w:rPr>
        <w:t xml:space="preserve"> the gap between domain functionality and system functionality</w:t>
      </w:r>
      <w:r>
        <w:rPr>
          <w:rFonts w:ascii="Segoe UI" w:eastAsia="Times New Roman" w:hAnsi="Segoe UI" w:cs="Segoe UI"/>
          <w:bCs/>
          <w:iCs/>
          <w:kern w:val="22"/>
          <w:sz w:val="20"/>
          <w:szCs w:val="20"/>
          <w:lang w:eastAsia="ja-JP"/>
          <w14:ligatures w14:val="standard"/>
        </w:rPr>
        <w:t xml:space="preserve"> </w:t>
      </w:r>
      <w:r w:rsidRPr="005A6EB1">
        <w:rPr>
          <w:rFonts w:ascii="Segoe UI" w:eastAsia="Times New Roman" w:hAnsi="Segoe UI" w:cs="Segoe UI"/>
          <w:bCs/>
          <w:iCs/>
          <w:kern w:val="22"/>
          <w:sz w:val="20"/>
          <w:szCs w:val="20"/>
          <w:lang w:eastAsia="ja-JP"/>
          <w14:ligatures w14:val="standard"/>
        </w:rPr>
        <w:t>by using system qualities and technology choices in the identification of</w:t>
      </w:r>
      <w:r>
        <w:rPr>
          <w:rFonts w:ascii="Segoe UI" w:eastAsia="Times New Roman" w:hAnsi="Segoe UI" w:cs="Segoe UI"/>
          <w:bCs/>
          <w:iCs/>
          <w:kern w:val="22"/>
          <w:sz w:val="20"/>
          <w:szCs w:val="20"/>
          <w:lang w:eastAsia="ja-JP"/>
          <w14:ligatures w14:val="standard"/>
        </w:rPr>
        <w:t xml:space="preserve"> </w:t>
      </w:r>
      <w:r w:rsidRPr="005A6EB1">
        <w:rPr>
          <w:rFonts w:ascii="Segoe UI" w:eastAsia="Times New Roman" w:hAnsi="Segoe UI" w:cs="Segoe UI"/>
          <w:bCs/>
          <w:iCs/>
          <w:kern w:val="22"/>
          <w:sz w:val="20"/>
          <w:szCs w:val="20"/>
          <w:lang w:eastAsia="ja-JP"/>
          <w14:ligatures w14:val="standard"/>
        </w:rPr>
        <w:t xml:space="preserve">objects and aspects </w:t>
      </w:r>
    </w:p>
    <w:p w14:paraId="7E81A247" w14:textId="60CA118E" w:rsidR="0099561D" w:rsidRDefault="0099561D" w:rsidP="008D5E92">
      <w:pPr>
        <w:pStyle w:val="ListParagraph"/>
        <w:numPr>
          <w:ilvl w:val="0"/>
          <w:numId w:val="24"/>
        </w:numPr>
        <w:spacing w:before="120"/>
        <w:ind w:right="72"/>
        <w:jc w:val="both"/>
        <w:rPr>
          <w:rFonts w:ascii="Segoe UI" w:eastAsia="Times New Roman" w:hAnsi="Segoe UI" w:cs="Segoe UI"/>
          <w:bCs/>
          <w:iCs/>
          <w:kern w:val="22"/>
          <w:sz w:val="20"/>
          <w:szCs w:val="20"/>
          <w:lang w:eastAsia="ja-JP"/>
          <w14:ligatures w14:val="standard"/>
        </w:rPr>
      </w:pPr>
      <w:r>
        <w:rPr>
          <w:rFonts w:ascii="Segoe UI" w:eastAsia="Times New Roman" w:hAnsi="Segoe UI" w:cs="Segoe UI"/>
          <w:bCs/>
          <w:iCs/>
          <w:kern w:val="22"/>
          <w:sz w:val="20"/>
          <w:szCs w:val="20"/>
          <w:lang w:eastAsia="ja-JP"/>
          <w14:ligatures w14:val="standard"/>
        </w:rPr>
        <w:t xml:space="preserve">Using Layered development process based on the BBM model, the </w:t>
      </w:r>
      <w:r w:rsidRPr="006B2684">
        <w:rPr>
          <w:rFonts w:ascii="Segoe UI" w:eastAsia="Times New Roman" w:hAnsi="Segoe UI" w:cs="Segoe UI"/>
          <w:bCs/>
          <w:iCs/>
          <w:kern w:val="22"/>
          <w:sz w:val="20"/>
          <w:szCs w:val="20"/>
          <w:lang w:eastAsia="ja-JP"/>
          <w14:ligatures w14:val="standard"/>
        </w:rPr>
        <w:t>architectural design remains stable throughout component</w:t>
      </w:r>
      <w:r>
        <w:rPr>
          <w:rFonts w:ascii="Segoe UI" w:eastAsia="Times New Roman" w:hAnsi="Segoe UI" w:cs="Segoe UI"/>
          <w:bCs/>
          <w:iCs/>
          <w:kern w:val="22"/>
          <w:sz w:val="20"/>
          <w:szCs w:val="20"/>
          <w:lang w:eastAsia="ja-JP"/>
          <w14:ligatures w14:val="standard"/>
        </w:rPr>
        <w:t>/core module</w:t>
      </w:r>
      <w:r w:rsidRPr="006B2684">
        <w:rPr>
          <w:rFonts w:ascii="Segoe UI" w:eastAsia="Times New Roman" w:hAnsi="Segoe UI" w:cs="Segoe UI"/>
          <w:bCs/>
          <w:iCs/>
          <w:kern w:val="22"/>
          <w:sz w:val="20"/>
          <w:szCs w:val="20"/>
          <w:lang w:eastAsia="ja-JP"/>
          <w14:ligatures w14:val="standard"/>
        </w:rPr>
        <w:t xml:space="preserve"> development.</w:t>
      </w:r>
      <w:r>
        <w:rPr>
          <w:rFonts w:ascii="Segoe UI" w:eastAsia="Times New Roman" w:hAnsi="Segoe UI" w:cs="Segoe UI"/>
          <w:bCs/>
          <w:iCs/>
          <w:kern w:val="22"/>
          <w:sz w:val="20"/>
          <w:szCs w:val="20"/>
          <w:lang w:eastAsia="ja-JP"/>
          <w14:ligatures w14:val="standard"/>
        </w:rPr>
        <w:t xml:space="preserve">  Please refer below diagram for understanding the Layered process development process.</w:t>
      </w:r>
    </w:p>
    <w:p w14:paraId="75EDB32D" w14:textId="0479C5D0" w:rsidR="005A61B6" w:rsidRDefault="005A61B6" w:rsidP="005A61B6">
      <w:pPr>
        <w:spacing w:before="120"/>
        <w:ind w:right="72"/>
        <w:jc w:val="both"/>
        <w:rPr>
          <w:rFonts w:ascii="Segoe UI" w:eastAsia="Times New Roman" w:hAnsi="Segoe UI" w:cs="Segoe UI"/>
          <w:bCs/>
          <w:iCs/>
          <w:kern w:val="22"/>
          <w:sz w:val="20"/>
          <w:szCs w:val="20"/>
          <w:lang w:eastAsia="ja-JP"/>
          <w14:ligatures w14:val="standard"/>
        </w:rPr>
      </w:pPr>
    </w:p>
    <w:p w14:paraId="4EA66F23" w14:textId="620282DB" w:rsidR="003A074C" w:rsidRDefault="003A074C" w:rsidP="005A61B6">
      <w:pPr>
        <w:spacing w:before="120"/>
        <w:ind w:right="72"/>
        <w:jc w:val="both"/>
        <w:rPr>
          <w:rFonts w:ascii="Segoe UI" w:eastAsia="Times New Roman" w:hAnsi="Segoe UI" w:cs="Segoe UI"/>
          <w:bCs/>
          <w:iCs/>
          <w:kern w:val="22"/>
          <w:sz w:val="20"/>
          <w:szCs w:val="20"/>
          <w:lang w:eastAsia="ja-JP"/>
          <w14:ligatures w14:val="standard"/>
        </w:rPr>
      </w:pPr>
    </w:p>
    <w:p w14:paraId="1562F00A" w14:textId="0F9F795E" w:rsidR="003A074C" w:rsidRDefault="003A074C" w:rsidP="005A61B6">
      <w:pPr>
        <w:spacing w:before="120"/>
        <w:ind w:right="72"/>
        <w:jc w:val="both"/>
        <w:rPr>
          <w:rFonts w:ascii="Segoe UI" w:eastAsia="Times New Roman" w:hAnsi="Segoe UI" w:cs="Segoe UI"/>
          <w:bCs/>
          <w:iCs/>
          <w:kern w:val="22"/>
          <w:sz w:val="20"/>
          <w:szCs w:val="20"/>
          <w:lang w:eastAsia="ja-JP"/>
          <w14:ligatures w14:val="standard"/>
        </w:rPr>
      </w:pPr>
    </w:p>
    <w:p w14:paraId="73FFB46E" w14:textId="33B9E363" w:rsidR="003A074C" w:rsidRDefault="003A074C" w:rsidP="005A61B6">
      <w:pPr>
        <w:spacing w:before="120"/>
        <w:ind w:right="72"/>
        <w:jc w:val="both"/>
        <w:rPr>
          <w:rFonts w:ascii="Segoe UI" w:eastAsia="Times New Roman" w:hAnsi="Segoe UI" w:cs="Segoe UI"/>
          <w:bCs/>
          <w:iCs/>
          <w:kern w:val="22"/>
          <w:sz w:val="20"/>
          <w:szCs w:val="20"/>
          <w:lang w:eastAsia="ja-JP"/>
          <w14:ligatures w14:val="standard"/>
        </w:rPr>
      </w:pPr>
    </w:p>
    <w:p w14:paraId="7D551784" w14:textId="77777777" w:rsidR="003A074C" w:rsidRPr="005A61B6" w:rsidRDefault="003A074C" w:rsidP="005A61B6">
      <w:pPr>
        <w:spacing w:before="120"/>
        <w:ind w:right="72"/>
        <w:jc w:val="both"/>
        <w:rPr>
          <w:rFonts w:ascii="Segoe UI" w:eastAsia="Times New Roman" w:hAnsi="Segoe UI" w:cs="Segoe UI"/>
          <w:bCs/>
          <w:iCs/>
          <w:kern w:val="22"/>
          <w:sz w:val="20"/>
          <w:szCs w:val="20"/>
          <w:lang w:eastAsia="ja-JP"/>
          <w14:ligatures w14:val="standard"/>
        </w:rPr>
      </w:pPr>
    </w:p>
    <w:p w14:paraId="485EE903" w14:textId="77777777" w:rsidR="0099561D" w:rsidRPr="005A61B6" w:rsidRDefault="0099561D" w:rsidP="008D5E92">
      <w:pPr>
        <w:pStyle w:val="Heading1"/>
        <w:numPr>
          <w:ilvl w:val="0"/>
          <w:numId w:val="28"/>
        </w:numPr>
        <w:shd w:val="clear" w:color="auto" w:fill="9CC2E5" w:themeFill="accent1" w:themeFillTint="99"/>
        <w:rPr>
          <w:b/>
          <w:color w:val="000000" w:themeColor="text1"/>
          <w:sz w:val="24"/>
          <w:szCs w:val="20"/>
        </w:rPr>
      </w:pPr>
      <w:r w:rsidRPr="005A61B6">
        <w:rPr>
          <w:b/>
          <w:color w:val="000000" w:themeColor="text1"/>
          <w:sz w:val="24"/>
          <w:szCs w:val="20"/>
        </w:rPr>
        <w:lastRenderedPageBreak/>
        <w:t xml:space="preserve">System Architecture Contemplations </w:t>
      </w:r>
    </w:p>
    <w:p w14:paraId="7C1E04A8" w14:textId="77777777" w:rsidR="0099561D" w:rsidRPr="00A33E2B" w:rsidRDefault="0099561D" w:rsidP="0099561D">
      <w:pPr>
        <w:ind w:left="360"/>
        <w:jc w:val="both"/>
        <w:rPr>
          <w:rFonts w:ascii="Segoe UI" w:hAnsi="Segoe UI" w:cs="Segoe UI"/>
          <w:sz w:val="20"/>
          <w:szCs w:val="20"/>
        </w:rPr>
      </w:pPr>
      <w:r w:rsidRPr="00AC7F41">
        <w:rPr>
          <w:rFonts w:ascii="Segoe UI" w:hAnsi="Segoe UI" w:cs="Segoe UI"/>
          <w:sz w:val="20"/>
          <w:szCs w:val="20"/>
        </w:rPr>
        <w:t>Following design objectives have been taken into the consideration while designing the architecture for the proposed system. This is to articulate and help in further</w:t>
      </w:r>
      <w:r>
        <w:rPr>
          <w:rFonts w:ascii="Segoe UI" w:hAnsi="Segoe UI" w:cs="Segoe UI"/>
          <w:sz w:val="20"/>
          <w:szCs w:val="20"/>
        </w:rPr>
        <w:t xml:space="preserve"> design considerations for technical and operational designs.</w:t>
      </w:r>
    </w:p>
    <w:p w14:paraId="26A5A8CE" w14:textId="77777777" w:rsidR="0099561D" w:rsidRPr="00A33E2B" w:rsidRDefault="0099561D" w:rsidP="0099561D">
      <w:pPr>
        <w:ind w:left="720"/>
        <w:rPr>
          <w:rFonts w:ascii="Segoe UI" w:hAnsi="Segoe UI" w:cs="Segoe UI"/>
          <w:sz w:val="20"/>
          <w:szCs w:val="20"/>
        </w:rPr>
      </w:pPr>
    </w:p>
    <w:tbl>
      <w:tblPr>
        <w:tblStyle w:val="ListTable3-Accent5"/>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660"/>
      </w:tblGrid>
      <w:tr w:rsidR="0099561D" w:rsidRPr="00A33E2B" w14:paraId="7EEFE63F" w14:textId="77777777" w:rsidTr="005A61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shd w:val="clear" w:color="auto" w:fill="0070C0"/>
          </w:tcPr>
          <w:p w14:paraId="3C499F68"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Area</w:t>
            </w:r>
          </w:p>
        </w:tc>
        <w:tc>
          <w:tcPr>
            <w:tcW w:w="6660" w:type="dxa"/>
            <w:shd w:val="clear" w:color="auto" w:fill="0070C0"/>
          </w:tcPr>
          <w:p w14:paraId="6F7537F0" w14:textId="77777777" w:rsidR="0099561D" w:rsidRPr="00A33E2B" w:rsidRDefault="0099561D" w:rsidP="00222283">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Details</w:t>
            </w:r>
          </w:p>
        </w:tc>
      </w:tr>
      <w:tr w:rsidR="0099561D" w:rsidRPr="00A33E2B" w14:paraId="15CB0013" w14:textId="77777777" w:rsidTr="005A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tcPr>
          <w:p w14:paraId="54610D06"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Architectural Style</w:t>
            </w:r>
          </w:p>
        </w:tc>
        <w:tc>
          <w:tcPr>
            <w:tcW w:w="6660" w:type="dxa"/>
            <w:tcBorders>
              <w:top w:val="none" w:sz="0" w:space="0" w:color="auto"/>
              <w:bottom w:val="none" w:sz="0" w:space="0" w:color="auto"/>
            </w:tcBorders>
          </w:tcPr>
          <w:p w14:paraId="2A3D8F0D" w14:textId="77777777" w:rsidR="0099561D" w:rsidRPr="00A33E2B" w:rsidRDefault="0099561D" w:rsidP="00222283">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u w:val="single"/>
              </w:rPr>
            </w:pPr>
            <w:r w:rsidRPr="00A33E2B">
              <w:rPr>
                <w:rFonts w:ascii="Segoe UI" w:hAnsi="Segoe UI" w:cs="Segoe UI"/>
                <w:b/>
                <w:sz w:val="20"/>
                <w:szCs w:val="20"/>
                <w:u w:val="single"/>
              </w:rPr>
              <w:t>Micro-services</w:t>
            </w:r>
          </w:p>
          <w:p w14:paraId="16A5A078" w14:textId="77777777" w:rsidR="0099561D" w:rsidRPr="00A33E2B" w:rsidRDefault="0099561D" w:rsidP="00222283">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Modular / Components design to be achieved in form of micro services. This will help in addressing following areas:</w:t>
            </w:r>
          </w:p>
          <w:p w14:paraId="6B09DEA7" w14:textId="77777777" w:rsidR="0099561D" w:rsidRPr="00A33E2B" w:rsidRDefault="0099561D" w:rsidP="008D5E92">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This will help in achieving high cohesion for the system.</w:t>
            </w:r>
          </w:p>
          <w:p w14:paraId="74AF9C4F" w14:textId="77777777" w:rsidR="0099561D" w:rsidRPr="00A33E2B" w:rsidRDefault="0099561D" w:rsidP="008D5E92">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Pluggable &amp; Loosely coupled design principles to be achieved.</w:t>
            </w:r>
          </w:p>
          <w:p w14:paraId="100C756B" w14:textId="77777777" w:rsidR="0099561D" w:rsidRPr="00A33E2B" w:rsidRDefault="0099561D" w:rsidP="008D5E92">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Speed track development work, as components are distributed over functional business needs.</w:t>
            </w:r>
          </w:p>
          <w:p w14:paraId="490140F1" w14:textId="77777777" w:rsidR="0099561D" w:rsidRPr="00A33E2B" w:rsidRDefault="0099561D" w:rsidP="008D5E92">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Deployments, issue fixes, upgradation becomes easy.</w:t>
            </w:r>
          </w:p>
          <w:p w14:paraId="50254ACC" w14:textId="77777777" w:rsidR="0099561D" w:rsidRPr="00A33E2B" w:rsidRDefault="0099561D" w:rsidP="008D5E92">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 xml:space="preserve">New feature extension to the modular </w:t>
            </w:r>
            <w:r>
              <w:rPr>
                <w:rFonts w:ascii="Segoe UI" w:hAnsi="Segoe UI" w:cs="Segoe UI"/>
                <w:sz w:val="20"/>
                <w:szCs w:val="20"/>
              </w:rPr>
              <w:t xml:space="preserve">design </w:t>
            </w:r>
            <w:r w:rsidRPr="00A33E2B">
              <w:rPr>
                <w:rFonts w:ascii="Segoe UI" w:hAnsi="Segoe UI" w:cs="Segoe UI"/>
                <w:sz w:val="20"/>
                <w:szCs w:val="20"/>
              </w:rPr>
              <w:t>reduces risks for the other fragmented components.</w:t>
            </w:r>
          </w:p>
          <w:p w14:paraId="41B34781" w14:textId="77777777" w:rsidR="0099561D" w:rsidRPr="00A33E2B" w:rsidRDefault="0099561D" w:rsidP="00222283">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99561D" w:rsidRPr="00A33E2B" w14:paraId="2DEB5D5A" w14:textId="77777777" w:rsidTr="005A61B6">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27CE9512"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Architecture Pattern</w:t>
            </w:r>
          </w:p>
        </w:tc>
        <w:tc>
          <w:tcPr>
            <w:tcW w:w="6660" w:type="dxa"/>
          </w:tcPr>
          <w:p w14:paraId="3B39A7E9" w14:textId="77777777" w:rsidR="0099561D" w:rsidRPr="00450CF2" w:rsidRDefault="0099561D" w:rsidP="00222283">
            <w:pPr>
              <w:spacing w:before="120"/>
              <w:ind w:right="72"/>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50CF2">
              <w:rPr>
                <w:rFonts w:ascii="Segoe UI" w:hAnsi="Segoe UI" w:cs="Segoe UI"/>
                <w:sz w:val="20"/>
                <w:szCs w:val="20"/>
              </w:rPr>
              <w:t xml:space="preserve">Distributed Architecture </w:t>
            </w:r>
          </w:p>
        </w:tc>
      </w:tr>
      <w:tr w:rsidR="0099561D" w:rsidRPr="00A33E2B" w14:paraId="543405FA" w14:textId="77777777" w:rsidTr="005A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39691904"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Loose Coupling</w:t>
            </w:r>
          </w:p>
        </w:tc>
        <w:tc>
          <w:tcPr>
            <w:tcW w:w="6660" w:type="dxa"/>
          </w:tcPr>
          <w:p w14:paraId="0FF187B2" w14:textId="77777777" w:rsidR="0099561D" w:rsidRPr="00A33E2B" w:rsidRDefault="0099561D" w:rsidP="008D5E92">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Message Communication</w:t>
            </w:r>
          </w:p>
          <w:p w14:paraId="3FEF77F4" w14:textId="77777777" w:rsidR="0099561D" w:rsidRPr="00A33E2B" w:rsidRDefault="0099561D" w:rsidP="008D5E92">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Component Autonomy</w:t>
            </w:r>
          </w:p>
          <w:p w14:paraId="60D99FA2" w14:textId="77777777" w:rsidR="0099561D" w:rsidRPr="00A33E2B" w:rsidRDefault="0099561D" w:rsidP="008D5E92">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Component Interoperability</w:t>
            </w:r>
          </w:p>
          <w:p w14:paraId="17CDFB72" w14:textId="77777777" w:rsidR="0099561D" w:rsidRPr="00A33E2B" w:rsidRDefault="0099561D" w:rsidP="00222283">
            <w:pPr>
              <w:pStyle w:val="ListParagraph"/>
              <w:ind w:left="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99561D" w:rsidRPr="00A33E2B" w14:paraId="741F7514" w14:textId="77777777" w:rsidTr="005A61B6">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6AD61F2F"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Component Reuse</w:t>
            </w:r>
          </w:p>
        </w:tc>
        <w:tc>
          <w:tcPr>
            <w:tcW w:w="6660" w:type="dxa"/>
          </w:tcPr>
          <w:p w14:paraId="33774656" w14:textId="77777777" w:rsidR="0099561D" w:rsidRPr="00A33E2B" w:rsidRDefault="0099561D" w:rsidP="008D5E92">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Composition</w:t>
            </w:r>
          </w:p>
          <w:p w14:paraId="01D21941" w14:textId="77777777" w:rsidR="0099561D" w:rsidRPr="006A2D58" w:rsidRDefault="0099561D" w:rsidP="008D5E92">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Integration</w:t>
            </w:r>
          </w:p>
        </w:tc>
      </w:tr>
      <w:tr w:rsidR="0099561D" w:rsidRPr="00A33E2B" w14:paraId="7138EC17" w14:textId="77777777" w:rsidTr="005A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75DB6F62"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Cluster Design</w:t>
            </w:r>
          </w:p>
        </w:tc>
        <w:tc>
          <w:tcPr>
            <w:tcW w:w="6660" w:type="dxa"/>
          </w:tcPr>
          <w:p w14:paraId="7E4D01C0" w14:textId="77777777" w:rsidR="0099561D" w:rsidRPr="00A33E2B" w:rsidRDefault="0099561D" w:rsidP="00222283">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 xml:space="preserve">Splitting the </w:t>
            </w:r>
            <w:r>
              <w:rPr>
                <w:rFonts w:ascii="Segoe UI" w:hAnsi="Segoe UI" w:cs="Segoe UI"/>
                <w:sz w:val="20"/>
                <w:szCs w:val="20"/>
              </w:rPr>
              <w:t>platform</w:t>
            </w:r>
            <w:r w:rsidRPr="00A33E2B">
              <w:rPr>
                <w:rFonts w:ascii="Segoe UI" w:hAnsi="Segoe UI" w:cs="Segoe UI"/>
                <w:sz w:val="20"/>
                <w:szCs w:val="20"/>
              </w:rPr>
              <w:t xml:space="preserve"> into the multiple clusters by functionality</w:t>
            </w:r>
          </w:p>
          <w:p w14:paraId="6B492C64" w14:textId="77777777" w:rsidR="0099561D" w:rsidRPr="00A33E2B" w:rsidRDefault="0099561D" w:rsidP="00222283">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99561D" w:rsidRPr="00A33E2B" w14:paraId="11ABB004" w14:textId="77777777" w:rsidTr="005A61B6">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2FC6209F"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Scalability</w:t>
            </w:r>
          </w:p>
        </w:tc>
        <w:tc>
          <w:tcPr>
            <w:tcW w:w="6660" w:type="dxa"/>
          </w:tcPr>
          <w:p w14:paraId="5EDE4DC0" w14:textId="77777777" w:rsidR="0099561D" w:rsidRPr="00A33E2B" w:rsidRDefault="0099561D" w:rsidP="008D5E92">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Design for portioning and elasticity</w:t>
            </w:r>
          </w:p>
          <w:p w14:paraId="11599E5D" w14:textId="77777777" w:rsidR="0099561D" w:rsidRPr="00A33E2B" w:rsidRDefault="0099561D" w:rsidP="008D5E92">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Stateless component design</w:t>
            </w:r>
          </w:p>
          <w:p w14:paraId="361D0092" w14:textId="77777777" w:rsidR="0099561D" w:rsidRPr="00A33E2B" w:rsidRDefault="0099561D" w:rsidP="00222283">
            <w:pPr>
              <w:pStyle w:val="ListParagraph"/>
              <w:ind w:left="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99561D" w:rsidRPr="00A33E2B" w14:paraId="58043E41" w14:textId="77777777" w:rsidTr="005A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028C4E2B"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Enforcements</w:t>
            </w:r>
          </w:p>
        </w:tc>
        <w:tc>
          <w:tcPr>
            <w:tcW w:w="6660" w:type="dxa"/>
          </w:tcPr>
          <w:p w14:paraId="5B9F6A63" w14:textId="77777777" w:rsidR="0099561D" w:rsidRDefault="0099561D" w:rsidP="008D5E92">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Restful API as a service offering for application integration with different components and applications.</w:t>
            </w:r>
          </w:p>
          <w:p w14:paraId="0DC13C99" w14:textId="77777777" w:rsidR="0099561D" w:rsidRPr="00A33E2B" w:rsidRDefault="0099561D" w:rsidP="008D5E92">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Loose coupling of components helps in scalability.</w:t>
            </w:r>
          </w:p>
          <w:p w14:paraId="493E81E3" w14:textId="77777777" w:rsidR="0099561D" w:rsidRPr="00A33E2B" w:rsidRDefault="0099561D" w:rsidP="008D5E92">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Asynchronous systems</w:t>
            </w:r>
            <w:r>
              <w:rPr>
                <w:rFonts w:ascii="Segoe UI" w:hAnsi="Segoe UI" w:cs="Segoe UI"/>
                <w:sz w:val="20"/>
                <w:szCs w:val="20"/>
              </w:rPr>
              <w:t xml:space="preserve"> for messaging system.</w:t>
            </w:r>
          </w:p>
          <w:p w14:paraId="7E09C62A" w14:textId="77777777" w:rsidR="0099561D" w:rsidRPr="00A33E2B" w:rsidRDefault="0099561D" w:rsidP="00222283">
            <w:pPr>
              <w:pStyle w:val="ListParagraph"/>
              <w:ind w:left="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99561D" w:rsidRPr="00A33E2B" w14:paraId="17DD60A2" w14:textId="77777777" w:rsidTr="005A61B6">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35D52D57" w14:textId="77777777" w:rsidR="0099561D" w:rsidRPr="00A33E2B" w:rsidRDefault="0099561D" w:rsidP="00222283">
            <w:pPr>
              <w:rPr>
                <w:rFonts w:ascii="Segoe UI" w:hAnsi="Segoe UI" w:cs="Segoe UI"/>
                <w:sz w:val="20"/>
                <w:szCs w:val="20"/>
              </w:rPr>
            </w:pPr>
            <w:r w:rsidRPr="00A33E2B">
              <w:rPr>
                <w:rFonts w:ascii="Segoe UI" w:hAnsi="Segoe UI" w:cs="Segoe UI"/>
                <w:sz w:val="20"/>
                <w:szCs w:val="20"/>
              </w:rPr>
              <w:t>Failure Handling</w:t>
            </w:r>
          </w:p>
        </w:tc>
        <w:tc>
          <w:tcPr>
            <w:tcW w:w="6660" w:type="dxa"/>
          </w:tcPr>
          <w:p w14:paraId="4E392165" w14:textId="77777777" w:rsidR="0099561D" w:rsidRDefault="0099561D" w:rsidP="008D5E92">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System failover &amp; exception management for operational components.</w:t>
            </w:r>
          </w:p>
          <w:p w14:paraId="00C301C7" w14:textId="77777777" w:rsidR="0099561D" w:rsidRPr="00A33E2B" w:rsidRDefault="0099561D" w:rsidP="008D5E92">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A33E2B">
              <w:rPr>
                <w:rFonts w:ascii="Segoe UI" w:hAnsi="Segoe UI" w:cs="Segoe UI"/>
                <w:sz w:val="20"/>
                <w:szCs w:val="20"/>
              </w:rPr>
              <w:t>Some part of the application can continue in execution without the other parts functioning.</w:t>
            </w:r>
          </w:p>
          <w:p w14:paraId="5427D9DA" w14:textId="77777777" w:rsidR="0099561D" w:rsidRPr="00A33E2B" w:rsidRDefault="0099561D" w:rsidP="00222283">
            <w:pPr>
              <w:pStyle w:val="ListParagraph"/>
              <w:ind w:left="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22D0DD07" w14:textId="77777777" w:rsidR="0099561D" w:rsidRDefault="0099561D" w:rsidP="0099561D">
      <w:pPr>
        <w:rPr>
          <w:lang w:bidi="en-US"/>
        </w:rPr>
      </w:pPr>
    </w:p>
    <w:p w14:paraId="41BC1588" w14:textId="0BECC496" w:rsidR="0099561D" w:rsidRDefault="0099561D" w:rsidP="0099561D">
      <w:pPr>
        <w:rPr>
          <w:lang w:bidi="en-US"/>
        </w:rPr>
      </w:pPr>
    </w:p>
    <w:p w14:paraId="153E5B14" w14:textId="2CEA12CA" w:rsidR="005A61B6" w:rsidRDefault="005A61B6" w:rsidP="0099561D">
      <w:pPr>
        <w:rPr>
          <w:lang w:bidi="en-US"/>
        </w:rPr>
      </w:pPr>
    </w:p>
    <w:p w14:paraId="2ADFAC38" w14:textId="61DEBC34" w:rsidR="005A61B6" w:rsidRDefault="005A61B6" w:rsidP="0099561D">
      <w:pPr>
        <w:rPr>
          <w:lang w:bidi="en-US"/>
        </w:rPr>
      </w:pPr>
    </w:p>
    <w:p w14:paraId="38E70B41" w14:textId="12A799D4" w:rsidR="005A61B6" w:rsidRDefault="005A61B6" w:rsidP="0099561D">
      <w:pPr>
        <w:rPr>
          <w:lang w:bidi="en-US"/>
        </w:rPr>
      </w:pPr>
    </w:p>
    <w:p w14:paraId="42C50BFE" w14:textId="56308013" w:rsidR="005A61B6" w:rsidRDefault="005A61B6" w:rsidP="0099561D">
      <w:pPr>
        <w:rPr>
          <w:lang w:bidi="en-US"/>
        </w:rPr>
      </w:pPr>
    </w:p>
    <w:p w14:paraId="1DAE4B52" w14:textId="428C4A47" w:rsidR="00376959" w:rsidRDefault="00376959" w:rsidP="0099561D">
      <w:pPr>
        <w:rPr>
          <w:lang w:bidi="en-US"/>
        </w:rPr>
      </w:pPr>
    </w:p>
    <w:p w14:paraId="1B0A5632" w14:textId="430E304A" w:rsidR="00376959" w:rsidRDefault="00376959" w:rsidP="0099561D">
      <w:pPr>
        <w:rPr>
          <w:lang w:bidi="en-US"/>
        </w:rPr>
      </w:pPr>
    </w:p>
    <w:p w14:paraId="125F6F69" w14:textId="20830F08" w:rsidR="00376959" w:rsidRDefault="00376959" w:rsidP="0099561D">
      <w:pPr>
        <w:rPr>
          <w:lang w:bidi="en-US"/>
        </w:rPr>
      </w:pPr>
    </w:p>
    <w:p w14:paraId="5EE478ED" w14:textId="77777777" w:rsidR="00376959" w:rsidRDefault="00376959" w:rsidP="0099561D">
      <w:pPr>
        <w:rPr>
          <w:lang w:bidi="en-US"/>
        </w:rPr>
      </w:pPr>
    </w:p>
    <w:p w14:paraId="08CA668B" w14:textId="6B5AD56B" w:rsidR="0099561D" w:rsidRPr="005A61B6" w:rsidRDefault="0099561D" w:rsidP="008D5E92">
      <w:pPr>
        <w:pStyle w:val="Heading1"/>
        <w:numPr>
          <w:ilvl w:val="0"/>
          <w:numId w:val="28"/>
        </w:numPr>
        <w:shd w:val="clear" w:color="auto" w:fill="9CC2E5" w:themeFill="accent1" w:themeFillTint="99"/>
        <w:rPr>
          <w:b/>
          <w:color w:val="000000" w:themeColor="text1"/>
          <w:sz w:val="24"/>
          <w:szCs w:val="20"/>
        </w:rPr>
      </w:pPr>
      <w:bookmarkStart w:id="58" w:name="_Toc518323304"/>
      <w:r w:rsidRPr="005A61B6">
        <w:rPr>
          <w:b/>
          <w:color w:val="000000" w:themeColor="text1"/>
          <w:sz w:val="24"/>
          <w:szCs w:val="20"/>
        </w:rPr>
        <w:t>System Architecture Diagram</w:t>
      </w:r>
      <w:bookmarkEnd w:id="58"/>
    </w:p>
    <w:p w14:paraId="57CCA28F" w14:textId="718EBCC5" w:rsidR="0099561D" w:rsidRDefault="0099561D" w:rsidP="0099561D">
      <w:pPr>
        <w:spacing w:before="120"/>
        <w:ind w:right="72"/>
        <w:jc w:val="both"/>
        <w:rPr>
          <w:rFonts w:ascii="Segoe UI" w:hAnsi="Segoe UI" w:cs="Segoe UI"/>
          <w:sz w:val="20"/>
          <w:szCs w:val="20"/>
        </w:rPr>
      </w:pPr>
    </w:p>
    <w:p w14:paraId="60852D67" w14:textId="77777777" w:rsidR="0099561D" w:rsidRDefault="0099561D" w:rsidP="0099561D">
      <w:pPr>
        <w:spacing w:before="120"/>
        <w:ind w:right="72"/>
        <w:jc w:val="both"/>
        <w:rPr>
          <w:rFonts w:ascii="Segoe UI" w:hAnsi="Segoe UI" w:cs="Segoe UI"/>
          <w:sz w:val="20"/>
          <w:szCs w:val="20"/>
        </w:rPr>
      </w:pPr>
    </w:p>
    <w:p w14:paraId="702BA002" w14:textId="6558C086" w:rsidR="0099561D" w:rsidRDefault="005A61B6" w:rsidP="0099561D">
      <w:pPr>
        <w:spacing w:before="120"/>
        <w:ind w:right="72"/>
        <w:jc w:val="both"/>
        <w:rPr>
          <w:rFonts w:ascii="Segoe UI" w:hAnsi="Segoe UI" w:cs="Segoe UI"/>
          <w:sz w:val="20"/>
          <w:szCs w:val="20"/>
        </w:rPr>
      </w:pPr>
      <w:r>
        <w:rPr>
          <w:rFonts w:ascii="Segoe UI" w:hAnsi="Segoe UI" w:cs="Segoe UI"/>
          <w:noProof/>
          <w:sz w:val="20"/>
          <w:szCs w:val="20"/>
        </w:rPr>
        <w:drawing>
          <wp:inline distT="0" distB="0" distL="0" distR="0" wp14:anchorId="18DEB677" wp14:editId="496AE637">
            <wp:extent cx="5640070" cy="43020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Diagram3.0.png"/>
                    <pic:cNvPicPr/>
                  </pic:nvPicPr>
                  <pic:blipFill>
                    <a:blip r:embed="rId9">
                      <a:extLst>
                        <a:ext uri="{28A0092B-C50C-407E-A947-70E740481C1C}">
                          <a14:useLocalDpi xmlns:a14="http://schemas.microsoft.com/office/drawing/2010/main" val="0"/>
                        </a:ext>
                      </a:extLst>
                    </a:blip>
                    <a:stretch>
                      <a:fillRect/>
                    </a:stretch>
                  </pic:blipFill>
                  <pic:spPr>
                    <a:xfrm>
                      <a:off x="0" y="0"/>
                      <a:ext cx="5640070" cy="4302068"/>
                    </a:xfrm>
                    <a:prstGeom prst="rect">
                      <a:avLst/>
                    </a:prstGeom>
                  </pic:spPr>
                </pic:pic>
              </a:graphicData>
            </a:graphic>
          </wp:inline>
        </w:drawing>
      </w:r>
    </w:p>
    <w:p w14:paraId="54A65387" w14:textId="250EB39C" w:rsidR="0099561D" w:rsidRDefault="0099561D" w:rsidP="0099561D">
      <w:pPr>
        <w:spacing w:before="120"/>
        <w:ind w:right="72"/>
        <w:jc w:val="both"/>
        <w:rPr>
          <w:rFonts w:ascii="Segoe UI" w:hAnsi="Segoe UI" w:cs="Segoe UI"/>
          <w:sz w:val="20"/>
          <w:szCs w:val="20"/>
        </w:rPr>
      </w:pPr>
    </w:p>
    <w:p w14:paraId="400D232A" w14:textId="5CDBF909" w:rsidR="005A61B6" w:rsidRDefault="005A61B6" w:rsidP="0099561D">
      <w:pPr>
        <w:spacing w:before="120"/>
        <w:ind w:right="72"/>
        <w:jc w:val="both"/>
        <w:rPr>
          <w:rFonts w:ascii="Segoe UI" w:hAnsi="Segoe UI" w:cs="Segoe UI"/>
          <w:sz w:val="20"/>
          <w:szCs w:val="20"/>
        </w:rPr>
      </w:pPr>
    </w:p>
    <w:p w14:paraId="5202691C" w14:textId="41873475" w:rsidR="005A61B6" w:rsidRDefault="005A61B6" w:rsidP="0099561D">
      <w:pPr>
        <w:spacing w:before="120"/>
        <w:ind w:right="72"/>
        <w:jc w:val="both"/>
        <w:rPr>
          <w:rFonts w:ascii="Segoe UI" w:hAnsi="Segoe UI" w:cs="Segoe UI"/>
          <w:sz w:val="20"/>
          <w:szCs w:val="20"/>
        </w:rPr>
      </w:pPr>
    </w:p>
    <w:p w14:paraId="7AF44BCF" w14:textId="77777777" w:rsidR="005A61B6" w:rsidRDefault="005A61B6" w:rsidP="0099561D">
      <w:pPr>
        <w:spacing w:before="120"/>
        <w:ind w:right="72"/>
        <w:jc w:val="both"/>
        <w:rPr>
          <w:rFonts w:ascii="Segoe UI" w:hAnsi="Segoe UI" w:cs="Segoe UI"/>
          <w:sz w:val="20"/>
          <w:szCs w:val="20"/>
        </w:rPr>
      </w:pPr>
    </w:p>
    <w:p w14:paraId="3A3EE548" w14:textId="19EEBFCB" w:rsidR="005A61B6" w:rsidRDefault="005A61B6" w:rsidP="0099561D">
      <w:pPr>
        <w:spacing w:before="120"/>
        <w:ind w:right="72"/>
        <w:jc w:val="both"/>
        <w:rPr>
          <w:rFonts w:ascii="Segoe UI" w:hAnsi="Segoe UI" w:cs="Segoe UI"/>
          <w:sz w:val="20"/>
          <w:szCs w:val="20"/>
        </w:rPr>
      </w:pPr>
    </w:p>
    <w:p w14:paraId="25B3A904" w14:textId="7867C7F4" w:rsidR="005A61B6" w:rsidRDefault="005A61B6" w:rsidP="005A61B6">
      <w:pPr>
        <w:spacing w:before="120"/>
        <w:ind w:right="72"/>
        <w:jc w:val="both"/>
        <w:rPr>
          <w:rFonts w:ascii="Segoe UI" w:hAnsi="Segoe UI" w:cs="Segoe UI"/>
          <w:sz w:val="20"/>
          <w:szCs w:val="20"/>
        </w:rPr>
      </w:pPr>
    </w:p>
    <w:p w14:paraId="406EE31C" w14:textId="72C106AB" w:rsidR="005A61B6" w:rsidRDefault="005A61B6" w:rsidP="005A61B6">
      <w:pPr>
        <w:spacing w:before="120"/>
        <w:ind w:right="72"/>
        <w:jc w:val="both"/>
        <w:rPr>
          <w:rFonts w:ascii="Segoe UI" w:hAnsi="Segoe UI" w:cs="Segoe UI"/>
          <w:sz w:val="20"/>
          <w:szCs w:val="20"/>
        </w:rPr>
      </w:pPr>
    </w:p>
    <w:p w14:paraId="7229CD7F" w14:textId="48BD793F" w:rsidR="005A61B6" w:rsidRDefault="005A61B6" w:rsidP="005A61B6">
      <w:pPr>
        <w:spacing w:before="120"/>
        <w:ind w:right="72"/>
        <w:jc w:val="both"/>
        <w:rPr>
          <w:rFonts w:ascii="Segoe UI" w:hAnsi="Segoe UI" w:cs="Segoe UI"/>
          <w:sz w:val="20"/>
          <w:szCs w:val="20"/>
        </w:rPr>
      </w:pPr>
    </w:p>
    <w:p w14:paraId="27E14652" w14:textId="77777777" w:rsidR="005A61B6" w:rsidRDefault="005A61B6" w:rsidP="005A61B6">
      <w:pPr>
        <w:spacing w:before="120"/>
        <w:ind w:right="72"/>
        <w:jc w:val="both"/>
        <w:rPr>
          <w:rFonts w:ascii="Segoe UI" w:hAnsi="Segoe UI" w:cs="Segoe UI"/>
          <w:sz w:val="20"/>
          <w:szCs w:val="20"/>
        </w:rPr>
      </w:pPr>
    </w:p>
    <w:p w14:paraId="0BDF43FA" w14:textId="77777777" w:rsidR="0099561D" w:rsidRDefault="0099561D" w:rsidP="0099561D">
      <w:pPr>
        <w:spacing w:before="120"/>
        <w:ind w:right="72"/>
        <w:jc w:val="both"/>
        <w:rPr>
          <w:rFonts w:ascii="Segoe UI" w:hAnsi="Segoe UI" w:cs="Segoe UI"/>
          <w:sz w:val="20"/>
          <w:szCs w:val="20"/>
        </w:rPr>
      </w:pPr>
    </w:p>
    <w:p w14:paraId="36BBEF98" w14:textId="5620D942" w:rsidR="0099561D" w:rsidRPr="00787E91" w:rsidRDefault="0099561D" w:rsidP="0099561D">
      <w:pPr>
        <w:ind w:left="900"/>
        <w:jc w:val="both"/>
        <w:rPr>
          <w:rFonts w:ascii="Segoe UI" w:hAnsi="Segoe UI" w:cs="Segoe UI"/>
          <w:sz w:val="20"/>
        </w:rPr>
      </w:pPr>
    </w:p>
    <w:p w14:paraId="77EB9A9D" w14:textId="77777777" w:rsidR="002F0F43" w:rsidRPr="004F1E9F" w:rsidRDefault="002F0F43" w:rsidP="00C05581">
      <w:pPr>
        <w:pStyle w:val="ListParagraph"/>
        <w:spacing w:after="200" w:line="276" w:lineRule="auto"/>
        <w:ind w:left="450"/>
        <w:rPr>
          <w:rFonts w:ascii="Times New Roman" w:hAnsi="Times New Roman" w:cs="Times New Roman"/>
          <w:b/>
          <w:color w:val="auto"/>
          <w:sz w:val="22"/>
          <w:szCs w:val="22"/>
        </w:rPr>
      </w:pPr>
    </w:p>
    <w:bookmarkEnd w:id="7"/>
    <w:p w14:paraId="5468B1F9" w14:textId="77777777" w:rsidR="00E874B9" w:rsidRPr="004F1E9F" w:rsidRDefault="00E874B9" w:rsidP="00E874B9">
      <w:pPr>
        <w:pStyle w:val="Bodytext40"/>
        <w:framePr w:h="270" w:wrap="around" w:vAnchor="text" w:hAnchor="margin" w:x="4616" w:y="2026"/>
        <w:shd w:val="clear" w:color="auto" w:fill="auto"/>
        <w:spacing w:line="300" w:lineRule="auto"/>
        <w:jc w:val="both"/>
        <w:rPr>
          <w:rFonts w:ascii="Times New Roman" w:hAnsi="Times New Roman" w:cs="Times New Roman"/>
          <w:sz w:val="22"/>
          <w:szCs w:val="22"/>
        </w:rPr>
      </w:pPr>
    </w:p>
    <w:p w14:paraId="4F80726D" w14:textId="77777777" w:rsidR="00E874B9" w:rsidRPr="004F1E9F" w:rsidRDefault="00E874B9" w:rsidP="00E874B9">
      <w:pPr>
        <w:pStyle w:val="BodyText"/>
        <w:framePr w:h="221" w:vSpace="371" w:wrap="around" w:vAnchor="text" w:hAnchor="margin" w:x="-43" w:y="4130"/>
        <w:shd w:val="clear" w:color="auto" w:fill="auto"/>
        <w:spacing w:line="300" w:lineRule="auto"/>
        <w:jc w:val="both"/>
        <w:rPr>
          <w:rFonts w:ascii="Times New Roman" w:hAnsi="Times New Roman" w:cs="Times New Roman"/>
        </w:rPr>
      </w:pPr>
    </w:p>
    <w:p w14:paraId="0DB298B1" w14:textId="77777777" w:rsidR="00E874B9" w:rsidRPr="004F1E9F" w:rsidRDefault="00E874B9" w:rsidP="00E874B9">
      <w:pPr>
        <w:pStyle w:val="BodyText"/>
        <w:framePr w:h="220" w:vSpace="372" w:wrap="around" w:vAnchor="text" w:hAnchor="margin" w:x="4616" w:y="4717"/>
        <w:shd w:val="clear" w:color="auto" w:fill="auto"/>
        <w:spacing w:line="300" w:lineRule="auto"/>
        <w:ind w:left="100"/>
        <w:jc w:val="both"/>
        <w:rPr>
          <w:rFonts w:ascii="Times New Roman" w:hAnsi="Times New Roman" w:cs="Times New Roman"/>
        </w:rPr>
      </w:pPr>
    </w:p>
    <w:p w14:paraId="179870A8" w14:textId="77777777" w:rsidR="00E874B9" w:rsidRPr="004F1E9F" w:rsidRDefault="00E874B9" w:rsidP="00E874B9">
      <w:pPr>
        <w:pStyle w:val="BodyText"/>
        <w:framePr w:h="220" w:vSpace="371" w:wrap="around" w:vAnchor="text" w:hAnchor="margin" w:x="-53" w:y="5302"/>
        <w:shd w:val="clear" w:color="auto" w:fill="auto"/>
        <w:spacing w:line="300" w:lineRule="auto"/>
        <w:jc w:val="both"/>
        <w:rPr>
          <w:rFonts w:ascii="Times New Roman" w:hAnsi="Times New Roman" w:cs="Times New Roman"/>
        </w:rPr>
      </w:pPr>
    </w:p>
    <w:tbl>
      <w:tblPr>
        <w:tblpPr w:leftFromText="180" w:rightFromText="180" w:vertAnchor="text" w:horzAnchor="page" w:tblpX="1981" w:tblpY="268"/>
        <w:tblW w:w="4775" w:type="pct"/>
        <w:tblLook w:val="04A0" w:firstRow="1" w:lastRow="0" w:firstColumn="1" w:lastColumn="0" w:noHBand="0" w:noVBand="1"/>
      </w:tblPr>
      <w:tblGrid>
        <w:gridCol w:w="3907"/>
        <w:gridCol w:w="4577"/>
      </w:tblGrid>
      <w:tr w:rsidR="00E874B9" w:rsidRPr="004F1E9F" w14:paraId="4E973972" w14:textId="77777777" w:rsidTr="00513A41">
        <w:trPr>
          <w:trHeight w:val="356"/>
        </w:trPr>
        <w:tc>
          <w:tcPr>
            <w:tcW w:w="4179" w:type="dxa"/>
          </w:tcPr>
          <w:p w14:paraId="4E2692E7" w14:textId="2E97F5EB" w:rsidR="00E874B9" w:rsidRPr="004F1E9F" w:rsidRDefault="00E874B9" w:rsidP="003E136D">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For </w:t>
            </w:r>
            <w:r w:rsidR="004D706F">
              <w:rPr>
                <w:rFonts w:ascii="Times New Roman" w:hAnsi="Times New Roman" w:cs="Times New Roman"/>
                <w:b/>
                <w:color w:val="auto"/>
                <w:sz w:val="22"/>
                <w:szCs w:val="22"/>
              </w:rPr>
              <w:t>Provider</w:t>
            </w:r>
            <w:r w:rsidRPr="004F1E9F">
              <w:rPr>
                <w:rFonts w:ascii="Times New Roman" w:hAnsi="Times New Roman" w:cs="Times New Roman"/>
                <w:b/>
                <w:color w:val="auto"/>
                <w:sz w:val="22"/>
                <w:szCs w:val="22"/>
              </w:rPr>
              <w:t xml:space="preserve"> </w:t>
            </w:r>
            <w:r w:rsidR="003E136D" w:rsidRPr="004F1E9F">
              <w:rPr>
                <w:rFonts w:ascii="Times New Roman" w:hAnsi="Times New Roman" w:cs="Times New Roman"/>
                <w:b/>
                <w:color w:val="auto"/>
                <w:sz w:val="22"/>
                <w:szCs w:val="22"/>
              </w:rPr>
              <w:t>Pty.</w:t>
            </w:r>
            <w:r w:rsidR="002F0F43" w:rsidRPr="004F1E9F">
              <w:rPr>
                <w:rFonts w:ascii="Times New Roman" w:hAnsi="Times New Roman" w:cs="Times New Roman"/>
                <w:b/>
                <w:color w:val="auto"/>
                <w:sz w:val="22"/>
                <w:szCs w:val="22"/>
              </w:rPr>
              <w:t xml:space="preserve"> Ltd</w:t>
            </w:r>
            <w:r w:rsidRPr="004F1E9F">
              <w:rPr>
                <w:rFonts w:ascii="Times New Roman" w:hAnsi="Times New Roman" w:cs="Times New Roman"/>
                <w:b/>
                <w:color w:val="auto"/>
                <w:sz w:val="22"/>
                <w:szCs w:val="22"/>
              </w:rPr>
              <w:t>.</w:t>
            </w:r>
          </w:p>
        </w:tc>
        <w:tc>
          <w:tcPr>
            <w:tcW w:w="5018" w:type="dxa"/>
          </w:tcPr>
          <w:p w14:paraId="38DE98C3" w14:textId="05C1CFAC" w:rsidR="00E874B9" w:rsidRPr="004F1E9F" w:rsidRDefault="00D344C5" w:rsidP="008A3940">
            <w:pPr>
              <w:spacing w:line="300" w:lineRule="auto"/>
              <w:ind w:left="495"/>
              <w:jc w:val="both"/>
              <w:rPr>
                <w:rFonts w:ascii="Times New Roman" w:hAnsi="Times New Roman" w:cs="Times New Roman"/>
                <w:b/>
                <w:color w:val="auto"/>
                <w:sz w:val="22"/>
                <w:szCs w:val="22"/>
              </w:rPr>
            </w:pPr>
            <w:r>
              <w:rPr>
                <w:rFonts w:ascii="Times New Roman" w:hAnsi="Times New Roman" w:cs="Times New Roman"/>
                <w:color w:val="auto"/>
                <w:sz w:val="22"/>
                <w:szCs w:val="22"/>
              </w:rPr>
              <w:t>For,</w:t>
            </w:r>
            <w:r w:rsidRPr="0016548C">
              <w:rPr>
                <w:rFonts w:ascii="Times New Roman" w:eastAsia="Nimbus Roman No9 L" w:hAnsi="Times New Roman" w:cs="Times New Roman"/>
                <w:b/>
                <w:bCs/>
                <w:color w:val="auto"/>
                <w:sz w:val="22"/>
                <w:szCs w:val="22"/>
              </w:rPr>
              <w:t xml:space="preserve"> </w:t>
            </w:r>
            <w:r w:rsidR="004D706F">
              <w:rPr>
                <w:rFonts w:ascii="Times New Roman" w:eastAsia="Nimbus Roman No9 L" w:hAnsi="Times New Roman" w:cs="Times New Roman"/>
                <w:b/>
                <w:bCs/>
                <w:color w:val="auto"/>
                <w:sz w:val="22"/>
                <w:szCs w:val="22"/>
              </w:rPr>
              <w:t>Client</w:t>
            </w:r>
            <w:r w:rsidR="008A3940">
              <w:rPr>
                <w:rFonts w:ascii="Times New Roman" w:eastAsia="Nimbus Roman No9 L" w:hAnsi="Times New Roman" w:cs="Times New Roman"/>
                <w:b/>
                <w:bCs/>
                <w:color w:val="auto"/>
                <w:sz w:val="22"/>
                <w:szCs w:val="22"/>
              </w:rPr>
              <w:t xml:space="preserve"> Incorporated</w:t>
            </w:r>
          </w:p>
        </w:tc>
      </w:tr>
      <w:tr w:rsidR="00E874B9" w:rsidRPr="004F1E9F" w14:paraId="20D5664B" w14:textId="77777777" w:rsidTr="00513A41">
        <w:trPr>
          <w:trHeight w:val="1425"/>
        </w:trPr>
        <w:tc>
          <w:tcPr>
            <w:tcW w:w="4179" w:type="dxa"/>
          </w:tcPr>
          <w:p w14:paraId="1A83A4A1" w14:textId="77777777" w:rsidR="00E874B9" w:rsidRPr="004F1E9F" w:rsidRDefault="00E874B9" w:rsidP="00C05581">
            <w:pPr>
              <w:spacing w:line="300" w:lineRule="auto"/>
              <w:jc w:val="both"/>
              <w:rPr>
                <w:rFonts w:ascii="Times New Roman" w:hAnsi="Times New Roman" w:cs="Times New Roman"/>
                <w:color w:val="auto"/>
                <w:sz w:val="22"/>
                <w:szCs w:val="22"/>
              </w:rPr>
            </w:pPr>
          </w:p>
          <w:p w14:paraId="474F82A3" w14:textId="77777777" w:rsidR="00E874B9" w:rsidRPr="004F1E9F" w:rsidRDefault="00E874B9" w:rsidP="00C05581">
            <w:pPr>
              <w:spacing w:line="300" w:lineRule="auto"/>
              <w:jc w:val="both"/>
              <w:rPr>
                <w:rFonts w:ascii="Times New Roman" w:hAnsi="Times New Roman" w:cs="Times New Roman"/>
                <w:color w:val="auto"/>
                <w:sz w:val="22"/>
                <w:szCs w:val="22"/>
              </w:rPr>
            </w:pPr>
          </w:p>
          <w:p w14:paraId="5053925D" w14:textId="77777777" w:rsidR="00E874B9" w:rsidRPr="004F1E9F" w:rsidRDefault="00E874B9" w:rsidP="00C05581">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_______________________________</w:t>
            </w:r>
          </w:p>
          <w:p w14:paraId="3122C9E2" w14:textId="77777777" w:rsidR="00E874B9" w:rsidRPr="004F1E9F" w:rsidRDefault="00E874B9" w:rsidP="00C05581">
            <w:pPr>
              <w:spacing w:line="300" w:lineRule="auto"/>
              <w:jc w:val="both"/>
              <w:rPr>
                <w:rFonts w:ascii="Times New Roman" w:hAnsi="Times New Roman" w:cs="Times New Roman"/>
                <w:color w:val="auto"/>
                <w:sz w:val="22"/>
                <w:szCs w:val="22"/>
              </w:rPr>
            </w:pPr>
          </w:p>
        </w:tc>
        <w:tc>
          <w:tcPr>
            <w:tcW w:w="5018" w:type="dxa"/>
          </w:tcPr>
          <w:p w14:paraId="1EA7C39D" w14:textId="77777777" w:rsidR="00E874B9" w:rsidRPr="004F1E9F" w:rsidRDefault="00E874B9" w:rsidP="00C05581">
            <w:pPr>
              <w:spacing w:line="300" w:lineRule="auto"/>
              <w:jc w:val="both"/>
              <w:rPr>
                <w:rFonts w:ascii="Times New Roman" w:hAnsi="Times New Roman" w:cs="Times New Roman"/>
                <w:color w:val="auto"/>
                <w:sz w:val="22"/>
                <w:szCs w:val="22"/>
              </w:rPr>
            </w:pPr>
          </w:p>
          <w:p w14:paraId="25080FB7" w14:textId="77777777" w:rsidR="00E874B9" w:rsidRPr="004F1E9F" w:rsidRDefault="00E874B9" w:rsidP="00C05581">
            <w:pPr>
              <w:spacing w:line="300" w:lineRule="auto"/>
              <w:jc w:val="both"/>
              <w:rPr>
                <w:rFonts w:ascii="Times New Roman" w:hAnsi="Times New Roman" w:cs="Times New Roman"/>
                <w:color w:val="auto"/>
                <w:sz w:val="22"/>
                <w:szCs w:val="22"/>
              </w:rPr>
            </w:pPr>
          </w:p>
          <w:p w14:paraId="414FA35E" w14:textId="77777777" w:rsidR="00E874B9" w:rsidRPr="004F1E9F" w:rsidRDefault="00E874B9" w:rsidP="00C05581">
            <w:pPr>
              <w:spacing w:line="300" w:lineRule="auto"/>
              <w:ind w:left="405" w:firstLine="90"/>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_______________________________</w:t>
            </w:r>
          </w:p>
          <w:p w14:paraId="273B165B" w14:textId="77777777" w:rsidR="00E874B9" w:rsidRPr="004F1E9F" w:rsidRDefault="00E874B9" w:rsidP="00C05581">
            <w:pPr>
              <w:spacing w:line="300" w:lineRule="auto"/>
              <w:jc w:val="both"/>
              <w:rPr>
                <w:rFonts w:ascii="Times New Roman" w:hAnsi="Times New Roman" w:cs="Times New Roman"/>
                <w:color w:val="auto"/>
                <w:sz w:val="22"/>
                <w:szCs w:val="22"/>
              </w:rPr>
            </w:pPr>
          </w:p>
        </w:tc>
      </w:tr>
      <w:tr w:rsidR="00E874B9" w:rsidRPr="004F1E9F" w14:paraId="1408D413" w14:textId="77777777" w:rsidTr="00513A41">
        <w:trPr>
          <w:trHeight w:val="712"/>
        </w:trPr>
        <w:tc>
          <w:tcPr>
            <w:tcW w:w="4179" w:type="dxa"/>
          </w:tcPr>
          <w:p w14:paraId="35C21ECB" w14:textId="77777777" w:rsidR="00E874B9" w:rsidRPr="004F1E9F" w:rsidRDefault="00E874B9" w:rsidP="00C05581">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Authorized Signatory</w:t>
            </w:r>
          </w:p>
        </w:tc>
        <w:tc>
          <w:tcPr>
            <w:tcW w:w="5018" w:type="dxa"/>
          </w:tcPr>
          <w:p w14:paraId="73241986" w14:textId="77777777" w:rsidR="00E874B9" w:rsidRPr="004F1E9F" w:rsidRDefault="00E874B9" w:rsidP="00C05581">
            <w:pPr>
              <w:spacing w:line="300" w:lineRule="auto"/>
              <w:ind w:left="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Authorized Signatory</w:t>
            </w:r>
          </w:p>
          <w:p w14:paraId="4AF42A55" w14:textId="77777777" w:rsidR="00E874B9" w:rsidRPr="004F1E9F" w:rsidRDefault="00E874B9" w:rsidP="00C05581">
            <w:pPr>
              <w:spacing w:line="300" w:lineRule="auto"/>
              <w:jc w:val="both"/>
              <w:rPr>
                <w:rFonts w:ascii="Times New Roman" w:hAnsi="Times New Roman" w:cs="Times New Roman"/>
                <w:color w:val="auto"/>
                <w:sz w:val="22"/>
                <w:szCs w:val="22"/>
              </w:rPr>
            </w:pPr>
          </w:p>
        </w:tc>
      </w:tr>
      <w:tr w:rsidR="00E874B9" w:rsidRPr="004F1E9F" w14:paraId="22CB1C0A" w14:textId="77777777" w:rsidTr="00513A41">
        <w:trPr>
          <w:trHeight w:val="712"/>
        </w:trPr>
        <w:tc>
          <w:tcPr>
            <w:tcW w:w="4179" w:type="dxa"/>
          </w:tcPr>
          <w:p w14:paraId="31BCA489" w14:textId="4F1B6611" w:rsidR="00E874B9" w:rsidRPr="004F1E9F" w:rsidRDefault="00E874B9" w:rsidP="008A3940">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Name: </w:t>
            </w:r>
            <w:r w:rsidR="008A3940" w:rsidRPr="008A3940">
              <w:rPr>
                <w:rFonts w:ascii="Times New Roman" w:hAnsi="Times New Roman" w:cs="Times New Roman"/>
                <w:color w:val="auto"/>
                <w:sz w:val="22"/>
                <w:szCs w:val="22"/>
                <w:highlight w:val="yellow"/>
              </w:rPr>
              <w:t>xxx</w:t>
            </w:r>
          </w:p>
        </w:tc>
        <w:tc>
          <w:tcPr>
            <w:tcW w:w="5018" w:type="dxa"/>
          </w:tcPr>
          <w:p w14:paraId="2D00E81F" w14:textId="62D6AC13" w:rsidR="00E874B9" w:rsidRPr="004F1E9F" w:rsidRDefault="00E874B9" w:rsidP="00C05581">
            <w:pPr>
              <w:spacing w:line="300" w:lineRule="auto"/>
              <w:ind w:firstLine="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Name: </w:t>
            </w:r>
          </w:p>
          <w:p w14:paraId="16D5CAA0" w14:textId="77777777" w:rsidR="00E874B9" w:rsidRPr="004F1E9F" w:rsidRDefault="00E874B9" w:rsidP="00C05581">
            <w:pPr>
              <w:spacing w:line="300" w:lineRule="auto"/>
              <w:jc w:val="both"/>
              <w:rPr>
                <w:rFonts w:ascii="Times New Roman" w:hAnsi="Times New Roman" w:cs="Times New Roman"/>
                <w:b/>
                <w:color w:val="auto"/>
                <w:sz w:val="22"/>
                <w:szCs w:val="22"/>
              </w:rPr>
            </w:pPr>
          </w:p>
        </w:tc>
      </w:tr>
      <w:tr w:rsidR="00E874B9" w:rsidRPr="004F1E9F" w14:paraId="37EEA8AE" w14:textId="77777777" w:rsidTr="00513A41">
        <w:trPr>
          <w:trHeight w:val="712"/>
        </w:trPr>
        <w:tc>
          <w:tcPr>
            <w:tcW w:w="4179" w:type="dxa"/>
          </w:tcPr>
          <w:p w14:paraId="64FF8326" w14:textId="4BE1B282" w:rsidR="00E874B9" w:rsidRPr="004F1E9F" w:rsidRDefault="00E874B9" w:rsidP="008A3940">
            <w:pPr>
              <w:spacing w:line="300" w:lineRule="auto"/>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 xml:space="preserve">Designation: </w:t>
            </w:r>
            <w:r w:rsidR="008A3940">
              <w:rPr>
                <w:rFonts w:ascii="Times New Roman" w:hAnsi="Times New Roman" w:cs="Times New Roman"/>
                <w:color w:val="auto"/>
                <w:sz w:val="22"/>
                <w:szCs w:val="22"/>
              </w:rPr>
              <w:t>Director</w:t>
            </w:r>
          </w:p>
        </w:tc>
        <w:tc>
          <w:tcPr>
            <w:tcW w:w="5018" w:type="dxa"/>
          </w:tcPr>
          <w:p w14:paraId="5FBEDB44" w14:textId="45A70FCD" w:rsidR="00E874B9" w:rsidRPr="004F1E9F" w:rsidRDefault="00E874B9" w:rsidP="00924FA3">
            <w:pPr>
              <w:spacing w:line="300" w:lineRule="auto"/>
              <w:ind w:firstLine="495"/>
              <w:jc w:val="both"/>
              <w:rPr>
                <w:rFonts w:ascii="Times New Roman" w:hAnsi="Times New Roman" w:cs="Times New Roman"/>
                <w:color w:val="auto"/>
                <w:sz w:val="22"/>
                <w:szCs w:val="22"/>
              </w:rPr>
            </w:pPr>
            <w:r w:rsidRPr="004F1E9F">
              <w:rPr>
                <w:rFonts w:ascii="Times New Roman" w:hAnsi="Times New Roman" w:cs="Times New Roman"/>
                <w:color w:val="auto"/>
                <w:sz w:val="22"/>
                <w:szCs w:val="22"/>
              </w:rPr>
              <w:t>Designation:</w:t>
            </w:r>
            <w:r w:rsidR="00A030FD">
              <w:rPr>
                <w:rFonts w:ascii="Times New Roman" w:hAnsi="Times New Roman" w:cs="Times New Roman"/>
                <w:color w:val="auto"/>
                <w:sz w:val="22"/>
                <w:szCs w:val="22"/>
              </w:rPr>
              <w:t xml:space="preserve"> </w:t>
            </w:r>
            <w:r w:rsidR="0004439E">
              <w:rPr>
                <w:rFonts w:ascii="Times New Roman" w:hAnsi="Times New Roman" w:cs="Times New Roman"/>
                <w:color w:val="auto"/>
                <w:sz w:val="22"/>
                <w:szCs w:val="22"/>
              </w:rPr>
              <w:t>Director</w:t>
            </w:r>
          </w:p>
        </w:tc>
      </w:tr>
    </w:tbl>
    <w:p w14:paraId="59C9E10B" w14:textId="77777777" w:rsidR="00BD114B" w:rsidRPr="004F1E9F" w:rsidRDefault="00BD114B" w:rsidP="00FF64E0">
      <w:pPr>
        <w:pStyle w:val="NoSpacing"/>
        <w:rPr>
          <w:rFonts w:ascii="Times New Roman" w:hAnsi="Times New Roman"/>
          <w:sz w:val="22"/>
        </w:rPr>
      </w:pPr>
    </w:p>
    <w:sectPr w:rsidR="00BD114B" w:rsidRPr="004F1E9F" w:rsidSect="006639D7">
      <w:pgSz w:w="11906" w:h="16838" w:code="9"/>
      <w:pgMar w:top="1729" w:right="1582"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EA36" w14:textId="77777777" w:rsidR="00201324" w:rsidRDefault="00201324" w:rsidP="001A525F">
      <w:r>
        <w:separator/>
      </w:r>
    </w:p>
  </w:endnote>
  <w:endnote w:type="continuationSeparator" w:id="0">
    <w:p w14:paraId="2BF4FD5F" w14:textId="77777777" w:rsidR="00201324" w:rsidRDefault="00201324" w:rsidP="001A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imbus Roman No9 L">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B0604020202020204"/>
    <w:charset w:val="00"/>
    <w:family w:val="auto"/>
    <w:pitch w:val="variable"/>
    <w:sig w:usb0="E0002AEF" w:usb1="C0007841" w:usb2="00000009" w:usb3="00000000" w:csb0="000001FF" w:csb1="00000000"/>
  </w:font>
  <w:font w:name="Open Sans Light">
    <w:altName w:val="Segoe UI Semilight"/>
    <w:panose1 w:val="020B0306030504020204"/>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FEAE" w14:textId="77777777" w:rsidR="00201324" w:rsidRDefault="00201324" w:rsidP="001A525F">
      <w:r>
        <w:separator/>
      </w:r>
    </w:p>
  </w:footnote>
  <w:footnote w:type="continuationSeparator" w:id="0">
    <w:p w14:paraId="40EA0817" w14:textId="77777777" w:rsidR="00201324" w:rsidRDefault="00201324" w:rsidP="001A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E25"/>
    <w:multiLevelType w:val="multilevel"/>
    <w:tmpl w:val="C33E9D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3536E"/>
    <w:multiLevelType w:val="hybridMultilevel"/>
    <w:tmpl w:val="DE24BDD2"/>
    <w:lvl w:ilvl="0" w:tplc="8C7CD396">
      <w:start w:val="1"/>
      <w:numFmt w:val="low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D654C"/>
    <w:multiLevelType w:val="hybridMultilevel"/>
    <w:tmpl w:val="529A2EFE"/>
    <w:lvl w:ilvl="0" w:tplc="23723E0C">
      <w:start w:val="1"/>
      <w:numFmt w:val="decimal"/>
      <w:lvlText w:val="%1."/>
      <w:lvlJc w:val="left"/>
      <w:pPr>
        <w:ind w:left="1422" w:hanging="360"/>
      </w:pPr>
      <w:rPr>
        <w:rFonts w:ascii="Cambria" w:eastAsia="Arial Unicode MS" w:hAnsi="Cambria" w:cs="Times New Roman"/>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0F5900AA"/>
    <w:multiLevelType w:val="hybridMultilevel"/>
    <w:tmpl w:val="490E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86986"/>
    <w:multiLevelType w:val="hybridMultilevel"/>
    <w:tmpl w:val="12F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3F2B"/>
    <w:multiLevelType w:val="multilevel"/>
    <w:tmpl w:val="3E34D312"/>
    <w:lvl w:ilvl="0">
      <w:start w:val="10"/>
      <w:numFmt w:val="decimal"/>
      <w:lvlText w:val="%1"/>
      <w:lvlJc w:val="left"/>
      <w:pPr>
        <w:ind w:left="420" w:hanging="420"/>
      </w:pPr>
      <w:rPr>
        <w:rFonts w:eastAsia="Nimbus Roman No9 L" w:hint="default"/>
        <w:b/>
        <w:sz w:val="22"/>
      </w:rPr>
    </w:lvl>
    <w:lvl w:ilvl="1">
      <w:start w:val="1"/>
      <w:numFmt w:val="decimal"/>
      <w:lvlText w:val="%1.%2"/>
      <w:lvlJc w:val="left"/>
      <w:pPr>
        <w:ind w:left="420" w:hanging="420"/>
      </w:pPr>
      <w:rPr>
        <w:rFonts w:eastAsia="Nimbus Roman No9 L" w:hint="default"/>
        <w:b/>
        <w:sz w:val="22"/>
      </w:rPr>
    </w:lvl>
    <w:lvl w:ilvl="2">
      <w:start w:val="1"/>
      <w:numFmt w:val="decimal"/>
      <w:lvlText w:val="%1.%2.%3"/>
      <w:lvlJc w:val="left"/>
      <w:pPr>
        <w:ind w:left="720" w:hanging="720"/>
      </w:pPr>
      <w:rPr>
        <w:rFonts w:eastAsia="Nimbus Roman No9 L" w:hint="default"/>
        <w:b/>
        <w:sz w:val="22"/>
      </w:rPr>
    </w:lvl>
    <w:lvl w:ilvl="3">
      <w:start w:val="1"/>
      <w:numFmt w:val="decimal"/>
      <w:lvlText w:val="%1.%2.%3.%4"/>
      <w:lvlJc w:val="left"/>
      <w:pPr>
        <w:ind w:left="720" w:hanging="720"/>
      </w:pPr>
      <w:rPr>
        <w:rFonts w:eastAsia="Nimbus Roman No9 L" w:hint="default"/>
        <w:b/>
        <w:sz w:val="22"/>
      </w:rPr>
    </w:lvl>
    <w:lvl w:ilvl="4">
      <w:start w:val="1"/>
      <w:numFmt w:val="decimal"/>
      <w:lvlText w:val="%1.%2.%3.%4.%5"/>
      <w:lvlJc w:val="left"/>
      <w:pPr>
        <w:ind w:left="1080" w:hanging="1080"/>
      </w:pPr>
      <w:rPr>
        <w:rFonts w:eastAsia="Nimbus Roman No9 L" w:hint="default"/>
        <w:b/>
        <w:sz w:val="22"/>
      </w:rPr>
    </w:lvl>
    <w:lvl w:ilvl="5">
      <w:start w:val="1"/>
      <w:numFmt w:val="decimal"/>
      <w:lvlText w:val="%1.%2.%3.%4.%5.%6"/>
      <w:lvlJc w:val="left"/>
      <w:pPr>
        <w:ind w:left="1080" w:hanging="1080"/>
      </w:pPr>
      <w:rPr>
        <w:rFonts w:eastAsia="Nimbus Roman No9 L" w:hint="default"/>
        <w:b/>
        <w:sz w:val="22"/>
      </w:rPr>
    </w:lvl>
    <w:lvl w:ilvl="6">
      <w:start w:val="1"/>
      <w:numFmt w:val="decimal"/>
      <w:lvlText w:val="%1.%2.%3.%4.%5.%6.%7"/>
      <w:lvlJc w:val="left"/>
      <w:pPr>
        <w:ind w:left="1440" w:hanging="1440"/>
      </w:pPr>
      <w:rPr>
        <w:rFonts w:eastAsia="Nimbus Roman No9 L" w:hint="default"/>
        <w:b/>
        <w:sz w:val="22"/>
      </w:rPr>
    </w:lvl>
    <w:lvl w:ilvl="7">
      <w:start w:val="1"/>
      <w:numFmt w:val="decimal"/>
      <w:lvlText w:val="%1.%2.%3.%4.%5.%6.%7.%8"/>
      <w:lvlJc w:val="left"/>
      <w:pPr>
        <w:ind w:left="1440" w:hanging="1440"/>
      </w:pPr>
      <w:rPr>
        <w:rFonts w:eastAsia="Nimbus Roman No9 L" w:hint="default"/>
        <w:b/>
        <w:sz w:val="22"/>
      </w:rPr>
    </w:lvl>
    <w:lvl w:ilvl="8">
      <w:start w:val="1"/>
      <w:numFmt w:val="decimal"/>
      <w:lvlText w:val="%1.%2.%3.%4.%5.%6.%7.%8.%9"/>
      <w:lvlJc w:val="left"/>
      <w:pPr>
        <w:ind w:left="1800" w:hanging="1800"/>
      </w:pPr>
      <w:rPr>
        <w:rFonts w:eastAsia="Nimbus Roman No9 L" w:hint="default"/>
        <w:b/>
        <w:sz w:val="22"/>
      </w:rPr>
    </w:lvl>
  </w:abstractNum>
  <w:abstractNum w:abstractNumId="6" w15:restartNumberingAfterBreak="0">
    <w:nsid w:val="1BAB147A"/>
    <w:multiLevelType w:val="hybridMultilevel"/>
    <w:tmpl w:val="9710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978EB"/>
    <w:multiLevelType w:val="hybridMultilevel"/>
    <w:tmpl w:val="D4F2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D3C5C"/>
    <w:multiLevelType w:val="multilevel"/>
    <w:tmpl w:val="88AA4F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D5997"/>
    <w:multiLevelType w:val="hybridMultilevel"/>
    <w:tmpl w:val="75A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74FED"/>
    <w:multiLevelType w:val="multilevel"/>
    <w:tmpl w:val="1A384084"/>
    <w:name w:val="Legal2"/>
    <w:lvl w:ilvl="0">
      <w:start w:val="1"/>
      <w:numFmt w:val="decimal"/>
      <w:pStyle w:val="Legal2L1"/>
      <w:lvlText w:val="%1."/>
      <w:lvlJc w:val="left"/>
      <w:pPr>
        <w:tabs>
          <w:tab w:val="num" w:pos="1080"/>
        </w:tabs>
        <w:ind w:left="1080" w:hanging="1080"/>
      </w:pPr>
      <w:rPr>
        <w:rFonts w:ascii="Times New Roman" w:hAnsi="Times New Roman" w:hint="default"/>
        <w:b/>
        <w:i w:val="0"/>
        <w:caps/>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080"/>
        </w:tabs>
        <w:ind w:left="1080" w:hanging="1080"/>
      </w:pPr>
      <w:rPr>
        <w:rFonts w:hint="default"/>
        <w:b w:val="0"/>
        <w:i w:val="0"/>
        <w:caps w:val="0"/>
        <w:strike w:val="0"/>
        <w:dstrike w:val="0"/>
        <w:vanish w:val="0"/>
        <w:color w:val="000000"/>
        <w:sz w:val="18"/>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1440"/>
        </w:tabs>
        <w:ind w:left="108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1080" w:firstLine="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2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2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5760"/>
        </w:tabs>
        <w:ind w:left="0" w:firstLine="50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9F332F"/>
    <w:multiLevelType w:val="hybridMultilevel"/>
    <w:tmpl w:val="27E85170"/>
    <w:lvl w:ilvl="0" w:tplc="AF6E84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F48096D6">
      <w:numFmt w:val="bullet"/>
      <w:lvlText w:val=""/>
      <w:lvlJc w:val="left"/>
      <w:pPr>
        <w:ind w:left="2340" w:hanging="360"/>
      </w:pPr>
      <w:rPr>
        <w:rFonts w:ascii="Segoe UI" w:eastAsiaTheme="minorHAnsi"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4890"/>
    <w:multiLevelType w:val="multilevel"/>
    <w:tmpl w:val="E682ACE4"/>
    <w:styleLink w:val="WWNum12"/>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15:restartNumberingAfterBreak="0">
    <w:nsid w:val="3C0C5F1C"/>
    <w:multiLevelType w:val="hybridMultilevel"/>
    <w:tmpl w:val="FA80A0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41466D33"/>
    <w:multiLevelType w:val="multilevel"/>
    <w:tmpl w:val="6DBAF2A6"/>
    <w:lvl w:ilvl="0">
      <w:start w:val="5"/>
      <w:numFmt w:val="decimal"/>
      <w:lvlText w:val="%1"/>
      <w:lvlJc w:val="left"/>
      <w:pPr>
        <w:ind w:left="480" w:hanging="480"/>
      </w:pPr>
      <w:rPr>
        <w:rFonts w:eastAsia="Nimbus Roman No9 L" w:hint="default"/>
        <w:b w:val="0"/>
        <w:u w:val="none"/>
      </w:rPr>
    </w:lvl>
    <w:lvl w:ilvl="1">
      <w:start w:val="5"/>
      <w:numFmt w:val="decimal"/>
      <w:lvlText w:val="%1.%2"/>
      <w:lvlJc w:val="left"/>
      <w:pPr>
        <w:ind w:left="480" w:hanging="480"/>
      </w:pPr>
      <w:rPr>
        <w:rFonts w:eastAsia="Nimbus Roman No9 L" w:hint="default"/>
        <w:b/>
        <w:u w:val="none"/>
      </w:rPr>
    </w:lvl>
    <w:lvl w:ilvl="2">
      <w:start w:val="1"/>
      <w:numFmt w:val="decimal"/>
      <w:lvlText w:val="%1.%2.%3"/>
      <w:lvlJc w:val="left"/>
      <w:pPr>
        <w:ind w:left="720" w:hanging="720"/>
      </w:pPr>
      <w:rPr>
        <w:rFonts w:eastAsia="Nimbus Roman No9 L" w:hint="default"/>
        <w:b/>
        <w:u w:val="none"/>
      </w:rPr>
    </w:lvl>
    <w:lvl w:ilvl="3">
      <w:start w:val="1"/>
      <w:numFmt w:val="decimal"/>
      <w:lvlText w:val="%1.%2.%3.%4"/>
      <w:lvlJc w:val="left"/>
      <w:pPr>
        <w:ind w:left="720" w:hanging="720"/>
      </w:pPr>
      <w:rPr>
        <w:rFonts w:eastAsia="Nimbus Roman No9 L" w:hint="default"/>
        <w:b w:val="0"/>
        <w:u w:val="none"/>
      </w:rPr>
    </w:lvl>
    <w:lvl w:ilvl="4">
      <w:start w:val="1"/>
      <w:numFmt w:val="decimal"/>
      <w:lvlText w:val="%1.%2.%3.%4.%5"/>
      <w:lvlJc w:val="left"/>
      <w:pPr>
        <w:ind w:left="1080" w:hanging="1080"/>
      </w:pPr>
      <w:rPr>
        <w:rFonts w:eastAsia="Nimbus Roman No9 L" w:hint="default"/>
        <w:b w:val="0"/>
        <w:u w:val="none"/>
      </w:rPr>
    </w:lvl>
    <w:lvl w:ilvl="5">
      <w:start w:val="1"/>
      <w:numFmt w:val="decimal"/>
      <w:lvlText w:val="%1.%2.%3.%4.%5.%6"/>
      <w:lvlJc w:val="left"/>
      <w:pPr>
        <w:ind w:left="1080" w:hanging="1080"/>
      </w:pPr>
      <w:rPr>
        <w:rFonts w:eastAsia="Nimbus Roman No9 L" w:hint="default"/>
        <w:b w:val="0"/>
        <w:u w:val="none"/>
      </w:rPr>
    </w:lvl>
    <w:lvl w:ilvl="6">
      <w:start w:val="1"/>
      <w:numFmt w:val="decimal"/>
      <w:lvlText w:val="%1.%2.%3.%4.%5.%6.%7"/>
      <w:lvlJc w:val="left"/>
      <w:pPr>
        <w:ind w:left="1440" w:hanging="1440"/>
      </w:pPr>
      <w:rPr>
        <w:rFonts w:eastAsia="Nimbus Roman No9 L" w:hint="default"/>
        <w:b w:val="0"/>
        <w:u w:val="none"/>
      </w:rPr>
    </w:lvl>
    <w:lvl w:ilvl="7">
      <w:start w:val="1"/>
      <w:numFmt w:val="decimal"/>
      <w:lvlText w:val="%1.%2.%3.%4.%5.%6.%7.%8"/>
      <w:lvlJc w:val="left"/>
      <w:pPr>
        <w:ind w:left="1440" w:hanging="1440"/>
      </w:pPr>
      <w:rPr>
        <w:rFonts w:eastAsia="Nimbus Roman No9 L" w:hint="default"/>
        <w:b w:val="0"/>
        <w:u w:val="none"/>
      </w:rPr>
    </w:lvl>
    <w:lvl w:ilvl="8">
      <w:start w:val="1"/>
      <w:numFmt w:val="decimal"/>
      <w:lvlText w:val="%1.%2.%3.%4.%5.%6.%7.%8.%9"/>
      <w:lvlJc w:val="left"/>
      <w:pPr>
        <w:ind w:left="1800" w:hanging="1800"/>
      </w:pPr>
      <w:rPr>
        <w:rFonts w:eastAsia="Nimbus Roman No9 L" w:hint="default"/>
        <w:b w:val="0"/>
        <w:u w:val="none"/>
      </w:rPr>
    </w:lvl>
  </w:abstractNum>
  <w:abstractNum w:abstractNumId="15" w15:restartNumberingAfterBreak="0">
    <w:nsid w:val="41D128D7"/>
    <w:multiLevelType w:val="multilevel"/>
    <w:tmpl w:val="E6C6C13E"/>
    <w:lvl w:ilvl="0">
      <w:start w:val="3"/>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6" w15:restartNumberingAfterBreak="0">
    <w:nsid w:val="4C4413F4"/>
    <w:multiLevelType w:val="multilevel"/>
    <w:tmpl w:val="FCDE8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05110B"/>
    <w:multiLevelType w:val="multilevel"/>
    <w:tmpl w:val="E8708E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b w:val="0"/>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DBB4D77"/>
    <w:multiLevelType w:val="hybridMultilevel"/>
    <w:tmpl w:val="42A2AC9C"/>
    <w:lvl w:ilvl="0" w:tplc="23723E0C">
      <w:start w:val="1"/>
      <w:numFmt w:val="decimal"/>
      <w:lvlText w:val="%1."/>
      <w:lvlJc w:val="left"/>
      <w:pPr>
        <w:ind w:left="1422" w:hanging="360"/>
      </w:pPr>
      <w:rPr>
        <w:rFonts w:ascii="Cambria" w:eastAsia="Arial Unicode MS"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823BD"/>
    <w:multiLevelType w:val="hybridMultilevel"/>
    <w:tmpl w:val="96827A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5431235D"/>
    <w:multiLevelType w:val="multilevel"/>
    <w:tmpl w:val="BD166BA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87891"/>
    <w:multiLevelType w:val="multilevel"/>
    <w:tmpl w:val="1E1EA8D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0EF0962"/>
    <w:multiLevelType w:val="hybridMultilevel"/>
    <w:tmpl w:val="3844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66126"/>
    <w:multiLevelType w:val="hybridMultilevel"/>
    <w:tmpl w:val="927C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6403C7"/>
    <w:multiLevelType w:val="multilevel"/>
    <w:tmpl w:val="1B525E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34649B"/>
    <w:multiLevelType w:val="hybridMultilevel"/>
    <w:tmpl w:val="A546E2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6E1B4863"/>
    <w:multiLevelType w:val="hybridMultilevel"/>
    <w:tmpl w:val="E1B0C3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E4A5997"/>
    <w:multiLevelType w:val="multilevel"/>
    <w:tmpl w:val="E660748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5DA7431"/>
    <w:multiLevelType w:val="multilevel"/>
    <w:tmpl w:val="B72ED688"/>
    <w:lvl w:ilvl="0">
      <w:start w:val="5"/>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6FD0F52"/>
    <w:multiLevelType w:val="multilevel"/>
    <w:tmpl w:val="344CC7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5B0411"/>
    <w:multiLevelType w:val="hybridMultilevel"/>
    <w:tmpl w:val="715C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1"/>
  </w:num>
  <w:num w:numId="4">
    <w:abstractNumId w:val="15"/>
  </w:num>
  <w:num w:numId="5">
    <w:abstractNumId w:val="0"/>
  </w:num>
  <w:num w:numId="6">
    <w:abstractNumId w:val="21"/>
  </w:num>
  <w:num w:numId="7">
    <w:abstractNumId w:val="5"/>
  </w:num>
  <w:num w:numId="8">
    <w:abstractNumId w:val="16"/>
  </w:num>
  <w:num w:numId="9">
    <w:abstractNumId w:val="10"/>
  </w:num>
  <w:num w:numId="10">
    <w:abstractNumId w:val="8"/>
  </w:num>
  <w:num w:numId="11">
    <w:abstractNumId w:val="12"/>
  </w:num>
  <w:num w:numId="12">
    <w:abstractNumId w:val="29"/>
  </w:num>
  <w:num w:numId="13">
    <w:abstractNumId w:val="20"/>
  </w:num>
  <w:num w:numId="14">
    <w:abstractNumId w:val="28"/>
  </w:num>
  <w:num w:numId="15">
    <w:abstractNumId w:val="14"/>
  </w:num>
  <w:num w:numId="16">
    <w:abstractNumId w:val="27"/>
  </w:num>
  <w:num w:numId="17">
    <w:abstractNumId w:val="24"/>
  </w:num>
  <w:num w:numId="18">
    <w:abstractNumId w:val="2"/>
  </w:num>
  <w:num w:numId="19">
    <w:abstractNumId w:val="4"/>
  </w:num>
  <w:num w:numId="20">
    <w:abstractNumId w:val="25"/>
  </w:num>
  <w:num w:numId="21">
    <w:abstractNumId w:val="26"/>
  </w:num>
  <w:num w:numId="22">
    <w:abstractNumId w:val="22"/>
  </w:num>
  <w:num w:numId="23">
    <w:abstractNumId w:val="19"/>
  </w:num>
  <w:num w:numId="24">
    <w:abstractNumId w:val="13"/>
  </w:num>
  <w:num w:numId="25">
    <w:abstractNumId w:val="23"/>
  </w:num>
  <w:num w:numId="26">
    <w:abstractNumId w:val="6"/>
  </w:num>
  <w:num w:numId="27">
    <w:abstractNumId w:val="30"/>
  </w:num>
  <w:num w:numId="28">
    <w:abstractNumId w:val="18"/>
  </w:num>
  <w:num w:numId="29">
    <w:abstractNumId w:val="7"/>
  </w:num>
  <w:num w:numId="30">
    <w:abstractNumId w:val="9"/>
  </w:num>
  <w:num w:numId="3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40"/>
    <w:rsid w:val="0000218C"/>
    <w:rsid w:val="000021F0"/>
    <w:rsid w:val="00002723"/>
    <w:rsid w:val="0000630E"/>
    <w:rsid w:val="00013800"/>
    <w:rsid w:val="000268BD"/>
    <w:rsid w:val="00030874"/>
    <w:rsid w:val="000435BF"/>
    <w:rsid w:val="0004439E"/>
    <w:rsid w:val="000469B7"/>
    <w:rsid w:val="00047D6B"/>
    <w:rsid w:val="000614B1"/>
    <w:rsid w:val="00063EEE"/>
    <w:rsid w:val="000724D4"/>
    <w:rsid w:val="00074344"/>
    <w:rsid w:val="00082DAD"/>
    <w:rsid w:val="000858F6"/>
    <w:rsid w:val="000873B3"/>
    <w:rsid w:val="0009245B"/>
    <w:rsid w:val="00092A01"/>
    <w:rsid w:val="000A767B"/>
    <w:rsid w:val="000A7831"/>
    <w:rsid w:val="000B2CCF"/>
    <w:rsid w:val="000B4CB0"/>
    <w:rsid w:val="000C1184"/>
    <w:rsid w:val="000C4F3A"/>
    <w:rsid w:val="000C5A9D"/>
    <w:rsid w:val="000C5D75"/>
    <w:rsid w:val="000C7947"/>
    <w:rsid w:val="000C7C0F"/>
    <w:rsid w:val="000D05F2"/>
    <w:rsid w:val="000D069F"/>
    <w:rsid w:val="000D2276"/>
    <w:rsid w:val="000D26CA"/>
    <w:rsid w:val="000E45AD"/>
    <w:rsid w:val="000E4F85"/>
    <w:rsid w:val="00112F42"/>
    <w:rsid w:val="00114411"/>
    <w:rsid w:val="00114A00"/>
    <w:rsid w:val="00122749"/>
    <w:rsid w:val="00126AE8"/>
    <w:rsid w:val="00137F76"/>
    <w:rsid w:val="00145E2D"/>
    <w:rsid w:val="00152A31"/>
    <w:rsid w:val="00153E03"/>
    <w:rsid w:val="0016548C"/>
    <w:rsid w:val="001673BE"/>
    <w:rsid w:val="00173F27"/>
    <w:rsid w:val="00176996"/>
    <w:rsid w:val="00194C61"/>
    <w:rsid w:val="00196B2B"/>
    <w:rsid w:val="001A525F"/>
    <w:rsid w:val="001A5FCE"/>
    <w:rsid w:val="001B40AC"/>
    <w:rsid w:val="001B61B7"/>
    <w:rsid w:val="001B7124"/>
    <w:rsid w:val="001C443D"/>
    <w:rsid w:val="001D5B6C"/>
    <w:rsid w:val="001D5FD1"/>
    <w:rsid w:val="001D7780"/>
    <w:rsid w:val="001D799C"/>
    <w:rsid w:val="001E2968"/>
    <w:rsid w:val="001E2B4A"/>
    <w:rsid w:val="001E30BA"/>
    <w:rsid w:val="001E4DFB"/>
    <w:rsid w:val="001F3A8D"/>
    <w:rsid w:val="00200248"/>
    <w:rsid w:val="00200CD8"/>
    <w:rsid w:val="00201324"/>
    <w:rsid w:val="00201B97"/>
    <w:rsid w:val="00210D0B"/>
    <w:rsid w:val="00222283"/>
    <w:rsid w:val="002237CF"/>
    <w:rsid w:val="00234406"/>
    <w:rsid w:val="00236FDF"/>
    <w:rsid w:val="00237831"/>
    <w:rsid w:val="00237E0D"/>
    <w:rsid w:val="00241A10"/>
    <w:rsid w:val="002433B4"/>
    <w:rsid w:val="00246D86"/>
    <w:rsid w:val="00246DEE"/>
    <w:rsid w:val="0025509E"/>
    <w:rsid w:val="00261335"/>
    <w:rsid w:val="00274FD9"/>
    <w:rsid w:val="0028629A"/>
    <w:rsid w:val="002B186E"/>
    <w:rsid w:val="002B2BD1"/>
    <w:rsid w:val="002B2CE0"/>
    <w:rsid w:val="002C28FA"/>
    <w:rsid w:val="002C4558"/>
    <w:rsid w:val="002C6307"/>
    <w:rsid w:val="002C6572"/>
    <w:rsid w:val="002D6D4D"/>
    <w:rsid w:val="002E0C6C"/>
    <w:rsid w:val="002E6F35"/>
    <w:rsid w:val="002F0F43"/>
    <w:rsid w:val="002F208D"/>
    <w:rsid w:val="002F4202"/>
    <w:rsid w:val="00301646"/>
    <w:rsid w:val="0031013D"/>
    <w:rsid w:val="00314441"/>
    <w:rsid w:val="00315CE7"/>
    <w:rsid w:val="00317938"/>
    <w:rsid w:val="00321FA6"/>
    <w:rsid w:val="00323745"/>
    <w:rsid w:val="003355AE"/>
    <w:rsid w:val="00335BF2"/>
    <w:rsid w:val="00341EFD"/>
    <w:rsid w:val="00344971"/>
    <w:rsid w:val="00347632"/>
    <w:rsid w:val="00364831"/>
    <w:rsid w:val="00376959"/>
    <w:rsid w:val="003830E0"/>
    <w:rsid w:val="00385D5D"/>
    <w:rsid w:val="0039577A"/>
    <w:rsid w:val="003A074C"/>
    <w:rsid w:val="003A380D"/>
    <w:rsid w:val="003A557D"/>
    <w:rsid w:val="003B38E9"/>
    <w:rsid w:val="003B4D31"/>
    <w:rsid w:val="003C4063"/>
    <w:rsid w:val="003D1BEC"/>
    <w:rsid w:val="003D2145"/>
    <w:rsid w:val="003D35F0"/>
    <w:rsid w:val="003D3EC4"/>
    <w:rsid w:val="003D59B6"/>
    <w:rsid w:val="003E136D"/>
    <w:rsid w:val="003E1BDD"/>
    <w:rsid w:val="003F2D2E"/>
    <w:rsid w:val="003F6DCB"/>
    <w:rsid w:val="00400081"/>
    <w:rsid w:val="00400495"/>
    <w:rsid w:val="00422148"/>
    <w:rsid w:val="0042262E"/>
    <w:rsid w:val="00432296"/>
    <w:rsid w:val="004363EB"/>
    <w:rsid w:val="00440696"/>
    <w:rsid w:val="00441532"/>
    <w:rsid w:val="00444373"/>
    <w:rsid w:val="00447ED1"/>
    <w:rsid w:val="00476686"/>
    <w:rsid w:val="00477A10"/>
    <w:rsid w:val="0048704C"/>
    <w:rsid w:val="00491E5C"/>
    <w:rsid w:val="00494085"/>
    <w:rsid w:val="004967EF"/>
    <w:rsid w:val="004A19A1"/>
    <w:rsid w:val="004A1BAB"/>
    <w:rsid w:val="004A243F"/>
    <w:rsid w:val="004A3DD3"/>
    <w:rsid w:val="004B25AC"/>
    <w:rsid w:val="004B503F"/>
    <w:rsid w:val="004B73B8"/>
    <w:rsid w:val="004C2BD9"/>
    <w:rsid w:val="004D2934"/>
    <w:rsid w:val="004D2C7A"/>
    <w:rsid w:val="004D5B21"/>
    <w:rsid w:val="004D706F"/>
    <w:rsid w:val="004E094A"/>
    <w:rsid w:val="004E2422"/>
    <w:rsid w:val="004E3C56"/>
    <w:rsid w:val="004E5C6C"/>
    <w:rsid w:val="004F06B2"/>
    <w:rsid w:val="004F1E9F"/>
    <w:rsid w:val="004F52F9"/>
    <w:rsid w:val="004F72EC"/>
    <w:rsid w:val="00506D03"/>
    <w:rsid w:val="00507503"/>
    <w:rsid w:val="00513A41"/>
    <w:rsid w:val="00530F7A"/>
    <w:rsid w:val="005345DC"/>
    <w:rsid w:val="00535D74"/>
    <w:rsid w:val="005505B3"/>
    <w:rsid w:val="00563951"/>
    <w:rsid w:val="00570D8F"/>
    <w:rsid w:val="0058147E"/>
    <w:rsid w:val="005826D2"/>
    <w:rsid w:val="0059497A"/>
    <w:rsid w:val="00595571"/>
    <w:rsid w:val="005A61B6"/>
    <w:rsid w:val="005B15CA"/>
    <w:rsid w:val="005B3179"/>
    <w:rsid w:val="005B7261"/>
    <w:rsid w:val="005E0454"/>
    <w:rsid w:val="005E4FA5"/>
    <w:rsid w:val="005E5A13"/>
    <w:rsid w:val="005F6E66"/>
    <w:rsid w:val="00604377"/>
    <w:rsid w:val="00604BD3"/>
    <w:rsid w:val="00605B6B"/>
    <w:rsid w:val="0061210F"/>
    <w:rsid w:val="006125D6"/>
    <w:rsid w:val="00615844"/>
    <w:rsid w:val="006335C5"/>
    <w:rsid w:val="006639D7"/>
    <w:rsid w:val="00674009"/>
    <w:rsid w:val="00675754"/>
    <w:rsid w:val="00676768"/>
    <w:rsid w:val="00676D89"/>
    <w:rsid w:val="00681B7F"/>
    <w:rsid w:val="0068469B"/>
    <w:rsid w:val="006851B0"/>
    <w:rsid w:val="0068574E"/>
    <w:rsid w:val="00687B20"/>
    <w:rsid w:val="006904B8"/>
    <w:rsid w:val="006924D1"/>
    <w:rsid w:val="00694DB3"/>
    <w:rsid w:val="006A7546"/>
    <w:rsid w:val="006A7E33"/>
    <w:rsid w:val="006C317F"/>
    <w:rsid w:val="006C4084"/>
    <w:rsid w:val="006C4352"/>
    <w:rsid w:val="006D1C74"/>
    <w:rsid w:val="006D2A53"/>
    <w:rsid w:val="006D3039"/>
    <w:rsid w:val="006E2ECF"/>
    <w:rsid w:val="006E3AC6"/>
    <w:rsid w:val="006F30A3"/>
    <w:rsid w:val="007059AA"/>
    <w:rsid w:val="00712697"/>
    <w:rsid w:val="00713081"/>
    <w:rsid w:val="00722F8D"/>
    <w:rsid w:val="00727CAA"/>
    <w:rsid w:val="007357D3"/>
    <w:rsid w:val="00735D26"/>
    <w:rsid w:val="007404A5"/>
    <w:rsid w:val="007447B2"/>
    <w:rsid w:val="00746469"/>
    <w:rsid w:val="00754415"/>
    <w:rsid w:val="00756C47"/>
    <w:rsid w:val="00771288"/>
    <w:rsid w:val="00775D37"/>
    <w:rsid w:val="00790A59"/>
    <w:rsid w:val="00792494"/>
    <w:rsid w:val="00796A95"/>
    <w:rsid w:val="007A2187"/>
    <w:rsid w:val="007C4CA6"/>
    <w:rsid w:val="007D5E71"/>
    <w:rsid w:val="007E1A38"/>
    <w:rsid w:val="007E2CA0"/>
    <w:rsid w:val="007E5546"/>
    <w:rsid w:val="007E7309"/>
    <w:rsid w:val="0080041D"/>
    <w:rsid w:val="00801ED2"/>
    <w:rsid w:val="0080287C"/>
    <w:rsid w:val="008069AE"/>
    <w:rsid w:val="0081097F"/>
    <w:rsid w:val="00810C92"/>
    <w:rsid w:val="00811417"/>
    <w:rsid w:val="00811460"/>
    <w:rsid w:val="00812F4E"/>
    <w:rsid w:val="00815438"/>
    <w:rsid w:val="00815507"/>
    <w:rsid w:val="008227A8"/>
    <w:rsid w:val="00827C4B"/>
    <w:rsid w:val="00831EC8"/>
    <w:rsid w:val="00837AC1"/>
    <w:rsid w:val="00843E8C"/>
    <w:rsid w:val="00852195"/>
    <w:rsid w:val="008522BB"/>
    <w:rsid w:val="0085473E"/>
    <w:rsid w:val="00861E26"/>
    <w:rsid w:val="00870EBA"/>
    <w:rsid w:val="0087451C"/>
    <w:rsid w:val="008746C1"/>
    <w:rsid w:val="00885927"/>
    <w:rsid w:val="008865EE"/>
    <w:rsid w:val="0088735E"/>
    <w:rsid w:val="00890240"/>
    <w:rsid w:val="008909A2"/>
    <w:rsid w:val="008A0374"/>
    <w:rsid w:val="008A3940"/>
    <w:rsid w:val="008A49AA"/>
    <w:rsid w:val="008A5D1A"/>
    <w:rsid w:val="008D04BD"/>
    <w:rsid w:val="008D3092"/>
    <w:rsid w:val="008D5816"/>
    <w:rsid w:val="008D5E92"/>
    <w:rsid w:val="008E0131"/>
    <w:rsid w:val="008F2D2F"/>
    <w:rsid w:val="0090061D"/>
    <w:rsid w:val="00904925"/>
    <w:rsid w:val="009247AA"/>
    <w:rsid w:val="00924FA3"/>
    <w:rsid w:val="00925126"/>
    <w:rsid w:val="00927DF7"/>
    <w:rsid w:val="009339FC"/>
    <w:rsid w:val="0093702E"/>
    <w:rsid w:val="00941927"/>
    <w:rsid w:val="0094339D"/>
    <w:rsid w:val="009465F7"/>
    <w:rsid w:val="009506DE"/>
    <w:rsid w:val="00950BF6"/>
    <w:rsid w:val="00964598"/>
    <w:rsid w:val="00975A9E"/>
    <w:rsid w:val="00983AF3"/>
    <w:rsid w:val="00983C82"/>
    <w:rsid w:val="0099561D"/>
    <w:rsid w:val="00996465"/>
    <w:rsid w:val="009A1377"/>
    <w:rsid w:val="009A2D3F"/>
    <w:rsid w:val="009A6776"/>
    <w:rsid w:val="009B185A"/>
    <w:rsid w:val="009B1FEC"/>
    <w:rsid w:val="009C0410"/>
    <w:rsid w:val="009C68A4"/>
    <w:rsid w:val="009C7446"/>
    <w:rsid w:val="009D3932"/>
    <w:rsid w:val="009D716C"/>
    <w:rsid w:val="00A030FD"/>
    <w:rsid w:val="00A11674"/>
    <w:rsid w:val="00A132D5"/>
    <w:rsid w:val="00A26D73"/>
    <w:rsid w:val="00A30CDE"/>
    <w:rsid w:val="00A40395"/>
    <w:rsid w:val="00A42DBC"/>
    <w:rsid w:val="00A56BDD"/>
    <w:rsid w:val="00A66FBB"/>
    <w:rsid w:val="00A67BEA"/>
    <w:rsid w:val="00A747AF"/>
    <w:rsid w:val="00A74EB9"/>
    <w:rsid w:val="00A81951"/>
    <w:rsid w:val="00A92C50"/>
    <w:rsid w:val="00A954A5"/>
    <w:rsid w:val="00AA1390"/>
    <w:rsid w:val="00AA3FA1"/>
    <w:rsid w:val="00AD0B32"/>
    <w:rsid w:val="00AD4156"/>
    <w:rsid w:val="00AD654B"/>
    <w:rsid w:val="00AE04C5"/>
    <w:rsid w:val="00AE3955"/>
    <w:rsid w:val="00AE5F52"/>
    <w:rsid w:val="00B05B10"/>
    <w:rsid w:val="00B11526"/>
    <w:rsid w:val="00B12A8B"/>
    <w:rsid w:val="00B16A5C"/>
    <w:rsid w:val="00B16C65"/>
    <w:rsid w:val="00B2162A"/>
    <w:rsid w:val="00B27976"/>
    <w:rsid w:val="00B357EC"/>
    <w:rsid w:val="00B4051E"/>
    <w:rsid w:val="00B42AAA"/>
    <w:rsid w:val="00B512AF"/>
    <w:rsid w:val="00B52C44"/>
    <w:rsid w:val="00B53DCE"/>
    <w:rsid w:val="00B5713F"/>
    <w:rsid w:val="00B6537F"/>
    <w:rsid w:val="00B812DA"/>
    <w:rsid w:val="00B81696"/>
    <w:rsid w:val="00B8331F"/>
    <w:rsid w:val="00B8534C"/>
    <w:rsid w:val="00B950B4"/>
    <w:rsid w:val="00BA0276"/>
    <w:rsid w:val="00BA40A2"/>
    <w:rsid w:val="00BB5361"/>
    <w:rsid w:val="00BB53B7"/>
    <w:rsid w:val="00BC3015"/>
    <w:rsid w:val="00BC3460"/>
    <w:rsid w:val="00BC679C"/>
    <w:rsid w:val="00BD114B"/>
    <w:rsid w:val="00BD7F59"/>
    <w:rsid w:val="00BE3FC7"/>
    <w:rsid w:val="00BF44CA"/>
    <w:rsid w:val="00BF5700"/>
    <w:rsid w:val="00BF72A4"/>
    <w:rsid w:val="00BF74BD"/>
    <w:rsid w:val="00C04785"/>
    <w:rsid w:val="00C05581"/>
    <w:rsid w:val="00C11427"/>
    <w:rsid w:val="00C142B9"/>
    <w:rsid w:val="00C22F84"/>
    <w:rsid w:val="00C23587"/>
    <w:rsid w:val="00C25484"/>
    <w:rsid w:val="00C260E0"/>
    <w:rsid w:val="00C32FCF"/>
    <w:rsid w:val="00C37FF4"/>
    <w:rsid w:val="00C40525"/>
    <w:rsid w:val="00C42455"/>
    <w:rsid w:val="00C5305B"/>
    <w:rsid w:val="00C64CF6"/>
    <w:rsid w:val="00C650D2"/>
    <w:rsid w:val="00C726A0"/>
    <w:rsid w:val="00C8287A"/>
    <w:rsid w:val="00C835DD"/>
    <w:rsid w:val="00C93589"/>
    <w:rsid w:val="00C96162"/>
    <w:rsid w:val="00CA3918"/>
    <w:rsid w:val="00CA7F37"/>
    <w:rsid w:val="00CB0109"/>
    <w:rsid w:val="00CB4575"/>
    <w:rsid w:val="00CB4683"/>
    <w:rsid w:val="00CC530C"/>
    <w:rsid w:val="00CC6D9D"/>
    <w:rsid w:val="00CE13B4"/>
    <w:rsid w:val="00CE4594"/>
    <w:rsid w:val="00CF51EC"/>
    <w:rsid w:val="00CF5279"/>
    <w:rsid w:val="00D06DB3"/>
    <w:rsid w:val="00D20AAB"/>
    <w:rsid w:val="00D3229A"/>
    <w:rsid w:val="00D344C5"/>
    <w:rsid w:val="00D35673"/>
    <w:rsid w:val="00D41202"/>
    <w:rsid w:val="00D42008"/>
    <w:rsid w:val="00D5289A"/>
    <w:rsid w:val="00D54172"/>
    <w:rsid w:val="00D5466B"/>
    <w:rsid w:val="00D60C3F"/>
    <w:rsid w:val="00D63C04"/>
    <w:rsid w:val="00D73BB8"/>
    <w:rsid w:val="00D74587"/>
    <w:rsid w:val="00D839BE"/>
    <w:rsid w:val="00D841D7"/>
    <w:rsid w:val="00D87166"/>
    <w:rsid w:val="00DB522D"/>
    <w:rsid w:val="00DC0C3D"/>
    <w:rsid w:val="00DC1CE9"/>
    <w:rsid w:val="00DC34A5"/>
    <w:rsid w:val="00DD0C9C"/>
    <w:rsid w:val="00DF45F9"/>
    <w:rsid w:val="00E00EC2"/>
    <w:rsid w:val="00E02FAD"/>
    <w:rsid w:val="00E0444E"/>
    <w:rsid w:val="00E05AA3"/>
    <w:rsid w:val="00E1760C"/>
    <w:rsid w:val="00E20B4C"/>
    <w:rsid w:val="00E23378"/>
    <w:rsid w:val="00E266D8"/>
    <w:rsid w:val="00E26D25"/>
    <w:rsid w:val="00E41652"/>
    <w:rsid w:val="00E53BED"/>
    <w:rsid w:val="00E56ACF"/>
    <w:rsid w:val="00E66440"/>
    <w:rsid w:val="00E74B92"/>
    <w:rsid w:val="00E77541"/>
    <w:rsid w:val="00E874B9"/>
    <w:rsid w:val="00E90464"/>
    <w:rsid w:val="00EA68B5"/>
    <w:rsid w:val="00EB11F2"/>
    <w:rsid w:val="00ED1E64"/>
    <w:rsid w:val="00ED67F6"/>
    <w:rsid w:val="00EF2CE7"/>
    <w:rsid w:val="00EF30E8"/>
    <w:rsid w:val="00EF4210"/>
    <w:rsid w:val="00F02B8B"/>
    <w:rsid w:val="00F04CE6"/>
    <w:rsid w:val="00F10703"/>
    <w:rsid w:val="00F10AAA"/>
    <w:rsid w:val="00F115C9"/>
    <w:rsid w:val="00F142BC"/>
    <w:rsid w:val="00F16A62"/>
    <w:rsid w:val="00F17F53"/>
    <w:rsid w:val="00F302DC"/>
    <w:rsid w:val="00F31173"/>
    <w:rsid w:val="00F31F77"/>
    <w:rsid w:val="00F345F3"/>
    <w:rsid w:val="00F36881"/>
    <w:rsid w:val="00F46AFD"/>
    <w:rsid w:val="00F538DD"/>
    <w:rsid w:val="00F54309"/>
    <w:rsid w:val="00F70E74"/>
    <w:rsid w:val="00F82AFF"/>
    <w:rsid w:val="00F8349A"/>
    <w:rsid w:val="00FA6BA6"/>
    <w:rsid w:val="00FB2BC5"/>
    <w:rsid w:val="00FB5093"/>
    <w:rsid w:val="00FB6F10"/>
    <w:rsid w:val="00FC56CF"/>
    <w:rsid w:val="00FD39DF"/>
    <w:rsid w:val="00FE0392"/>
    <w:rsid w:val="00FE194E"/>
    <w:rsid w:val="00FF5341"/>
    <w:rsid w:val="00FF5A93"/>
    <w:rsid w:val="00FF6351"/>
    <w:rsid w:val="00FF64E0"/>
    <w:rsid w:val="00FF6B3D"/>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D845"/>
  <w15:chartTrackingRefBased/>
  <w15:docId w15:val="{9B62E279-5F98-4E98-8351-BB4F6ACF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2F"/>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CE13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4A5"/>
    <w:pPr>
      <w:keepNext/>
      <w:keepLines/>
      <w:spacing w:before="40"/>
      <w:outlineLvl w:val="1"/>
    </w:pPr>
    <w:rPr>
      <w:rFonts w:ascii="Cambria" w:hAnsi="Cambria" w:cs="Times New Roman"/>
      <w:color w:val="365F91"/>
      <w:sz w:val="26"/>
      <w:szCs w:val="26"/>
      <w:lang w:val="en-GB" w:eastAsia="en-GB"/>
    </w:rPr>
  </w:style>
  <w:style w:type="paragraph" w:styleId="Heading3">
    <w:name w:val="heading 3"/>
    <w:basedOn w:val="Normal"/>
    <w:next w:val="Normal"/>
    <w:link w:val="Heading3Char"/>
    <w:uiPriority w:val="9"/>
    <w:semiHidden/>
    <w:unhideWhenUsed/>
    <w:qFormat/>
    <w:rsid w:val="0099561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8469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8F2D2F"/>
    <w:rPr>
      <w:rFonts w:ascii="Calibri" w:hAnsi="Calibri" w:cs="Calibri"/>
      <w:shd w:val="clear" w:color="auto" w:fill="FFFFFF"/>
    </w:rPr>
  </w:style>
  <w:style w:type="character" w:customStyle="1" w:styleId="Heading10">
    <w:name w:val="Heading #1_"/>
    <w:basedOn w:val="DefaultParagraphFont"/>
    <w:link w:val="Heading11"/>
    <w:uiPriority w:val="99"/>
    <w:locked/>
    <w:rsid w:val="008F2D2F"/>
    <w:rPr>
      <w:rFonts w:ascii="Calibri" w:hAnsi="Calibri" w:cs="Calibri"/>
      <w:b/>
      <w:bCs/>
      <w:sz w:val="27"/>
      <w:szCs w:val="27"/>
      <w:shd w:val="clear" w:color="auto" w:fill="FFFFFF"/>
    </w:rPr>
  </w:style>
  <w:style w:type="paragraph" w:styleId="BodyText">
    <w:name w:val="Body Text"/>
    <w:basedOn w:val="Normal"/>
    <w:link w:val="BodyTextChar1"/>
    <w:uiPriority w:val="99"/>
    <w:rsid w:val="008F2D2F"/>
    <w:pPr>
      <w:shd w:val="clear" w:color="auto" w:fill="FFFFFF"/>
      <w:spacing w:line="571" w:lineRule="exact"/>
    </w:pPr>
    <w:rPr>
      <w:rFonts w:ascii="Calibri" w:eastAsiaTheme="minorHAnsi" w:hAnsi="Calibri" w:cs="Calibri"/>
      <w:color w:val="auto"/>
      <w:sz w:val="22"/>
      <w:szCs w:val="22"/>
    </w:rPr>
  </w:style>
  <w:style w:type="character" w:customStyle="1" w:styleId="BodyTextChar">
    <w:name w:val="Body Text Char"/>
    <w:aliases w:val="bt Char"/>
    <w:basedOn w:val="DefaultParagraphFont"/>
    <w:uiPriority w:val="99"/>
    <w:rsid w:val="008F2D2F"/>
    <w:rPr>
      <w:rFonts w:ascii="Arial Unicode MS" w:eastAsia="Arial Unicode MS" w:hAnsi="Arial Unicode MS" w:cs="Arial Unicode MS"/>
      <w:color w:val="000000"/>
      <w:sz w:val="24"/>
      <w:szCs w:val="24"/>
    </w:rPr>
  </w:style>
  <w:style w:type="paragraph" w:customStyle="1" w:styleId="Heading11">
    <w:name w:val="Heading #11"/>
    <w:basedOn w:val="Normal"/>
    <w:link w:val="Heading10"/>
    <w:uiPriority w:val="99"/>
    <w:rsid w:val="008F2D2F"/>
    <w:pPr>
      <w:shd w:val="clear" w:color="auto" w:fill="FFFFFF"/>
      <w:spacing w:after="60" w:line="240" w:lineRule="atLeast"/>
      <w:outlineLvl w:val="0"/>
    </w:pPr>
    <w:rPr>
      <w:rFonts w:ascii="Calibri" w:eastAsiaTheme="minorHAnsi" w:hAnsi="Calibri" w:cs="Calibri"/>
      <w:b/>
      <w:bCs/>
      <w:color w:val="auto"/>
      <w:sz w:val="27"/>
      <w:szCs w:val="27"/>
    </w:rPr>
  </w:style>
  <w:style w:type="paragraph" w:styleId="NormalWeb">
    <w:name w:val="Normal (Web)"/>
    <w:basedOn w:val="Normal"/>
    <w:uiPriority w:val="99"/>
    <w:unhideWhenUsed/>
    <w:rsid w:val="008F2D2F"/>
    <w:pPr>
      <w:spacing w:before="100" w:beforeAutospacing="1" w:after="100" w:afterAutospacing="1"/>
    </w:pPr>
    <w:rPr>
      <w:rFonts w:ascii="Arial" w:hAnsi="Arial" w:cs="Arial"/>
      <w:color w:val="auto"/>
    </w:rPr>
  </w:style>
  <w:style w:type="paragraph" w:styleId="ListParagraph">
    <w:name w:val="List Paragraph"/>
    <w:aliases w:val="Style Roman"/>
    <w:basedOn w:val="Normal"/>
    <w:link w:val="ListParagraphChar"/>
    <w:uiPriority w:val="34"/>
    <w:qFormat/>
    <w:rsid w:val="008F2D2F"/>
    <w:pPr>
      <w:ind w:left="720"/>
      <w:contextualSpacing/>
    </w:pPr>
  </w:style>
  <w:style w:type="character" w:customStyle="1" w:styleId="Heading12">
    <w:name w:val="Heading #1"/>
    <w:basedOn w:val="Heading10"/>
    <w:uiPriority w:val="99"/>
    <w:rsid w:val="008F2D2F"/>
    <w:rPr>
      <w:rFonts w:ascii="Calibri" w:hAnsi="Calibri" w:cs="Calibri"/>
      <w:b/>
      <w:bCs/>
      <w:spacing w:val="0"/>
      <w:sz w:val="27"/>
      <w:szCs w:val="27"/>
      <w:shd w:val="clear" w:color="auto" w:fill="FFFFFF"/>
    </w:rPr>
  </w:style>
  <w:style w:type="character" w:customStyle="1" w:styleId="BodytextBold14">
    <w:name w:val="Body text + Bold14"/>
    <w:basedOn w:val="BodyTextChar1"/>
    <w:uiPriority w:val="99"/>
    <w:rsid w:val="008F2D2F"/>
    <w:rPr>
      <w:rFonts w:ascii="Calibri" w:hAnsi="Calibri" w:cs="Calibri"/>
      <w:b/>
      <w:bCs/>
      <w:spacing w:val="0"/>
      <w:sz w:val="22"/>
      <w:szCs w:val="22"/>
      <w:shd w:val="clear" w:color="auto" w:fill="FFFFFF"/>
    </w:rPr>
  </w:style>
  <w:style w:type="character" w:customStyle="1" w:styleId="BodytextBold13">
    <w:name w:val="Body text + Bold13"/>
    <w:basedOn w:val="BodyTextChar1"/>
    <w:uiPriority w:val="99"/>
    <w:rsid w:val="00FB2BC5"/>
    <w:rPr>
      <w:rFonts w:ascii="Calibri" w:hAnsi="Calibri" w:cs="Calibri"/>
      <w:b/>
      <w:bCs/>
      <w:spacing w:val="0"/>
      <w:sz w:val="22"/>
      <w:szCs w:val="22"/>
      <w:shd w:val="clear" w:color="auto" w:fill="FFFFFF"/>
    </w:rPr>
  </w:style>
  <w:style w:type="character" w:customStyle="1" w:styleId="BodytextTrebuchetMS">
    <w:name w:val="Body text + Trebuchet MS"/>
    <w:aliases w:val="10.5 pt,Italic,Spacing 1 pt"/>
    <w:basedOn w:val="BodyTextChar1"/>
    <w:uiPriority w:val="99"/>
    <w:rsid w:val="00FB2BC5"/>
    <w:rPr>
      <w:rFonts w:ascii="Trebuchet MS" w:hAnsi="Trebuchet MS" w:cs="Trebuchet MS"/>
      <w:i/>
      <w:iCs/>
      <w:noProof/>
      <w:spacing w:val="20"/>
      <w:sz w:val="21"/>
      <w:szCs w:val="21"/>
      <w:shd w:val="clear" w:color="auto" w:fill="FFFFFF"/>
    </w:rPr>
  </w:style>
  <w:style w:type="character" w:customStyle="1" w:styleId="BodytextTrebuchetMS1">
    <w:name w:val="Body text + Trebuchet MS1"/>
    <w:aliases w:val="10.5 pt1,Italic1,Spacing 1 pt1"/>
    <w:basedOn w:val="BodyTextChar1"/>
    <w:uiPriority w:val="99"/>
    <w:rsid w:val="00FB2BC5"/>
    <w:rPr>
      <w:rFonts w:ascii="Trebuchet MS" w:hAnsi="Trebuchet MS" w:cs="Trebuchet MS"/>
      <w:i/>
      <w:iCs/>
      <w:spacing w:val="20"/>
      <w:sz w:val="21"/>
      <w:szCs w:val="21"/>
      <w:shd w:val="clear" w:color="auto" w:fill="FFFFFF"/>
    </w:rPr>
  </w:style>
  <w:style w:type="character" w:styleId="Hyperlink">
    <w:name w:val="Hyperlink"/>
    <w:basedOn w:val="DefaultParagraphFont"/>
    <w:uiPriority w:val="99"/>
    <w:rsid w:val="00FB2BC5"/>
    <w:rPr>
      <w:rFonts w:cs="Times New Roman"/>
      <w:color w:val="0066CC"/>
      <w:u w:val="single"/>
    </w:rPr>
  </w:style>
  <w:style w:type="character" w:customStyle="1" w:styleId="BodytextBold12">
    <w:name w:val="Body text + Bold12"/>
    <w:basedOn w:val="BodyTextChar1"/>
    <w:uiPriority w:val="99"/>
    <w:rsid w:val="00DC34A5"/>
    <w:rPr>
      <w:rFonts w:ascii="Calibri" w:hAnsi="Calibri" w:cs="Calibri"/>
      <w:b/>
      <w:bCs/>
      <w:spacing w:val="0"/>
      <w:sz w:val="22"/>
      <w:szCs w:val="22"/>
      <w:shd w:val="clear" w:color="auto" w:fill="FFFFFF"/>
    </w:rPr>
  </w:style>
  <w:style w:type="character" w:customStyle="1" w:styleId="BodytextBold11">
    <w:name w:val="Body text + Bold11"/>
    <w:basedOn w:val="BodyTextChar1"/>
    <w:uiPriority w:val="99"/>
    <w:rsid w:val="00DC34A5"/>
    <w:rPr>
      <w:rFonts w:ascii="Calibri" w:hAnsi="Calibri" w:cs="Calibri"/>
      <w:b/>
      <w:bCs/>
      <w:spacing w:val="0"/>
      <w:sz w:val="22"/>
      <w:szCs w:val="22"/>
      <w:shd w:val="clear" w:color="auto" w:fill="FFFFFF"/>
    </w:rPr>
  </w:style>
  <w:style w:type="character" w:customStyle="1" w:styleId="Heading2Char">
    <w:name w:val="Heading 2 Char"/>
    <w:basedOn w:val="DefaultParagraphFont"/>
    <w:link w:val="Heading2"/>
    <w:uiPriority w:val="9"/>
    <w:rsid w:val="00DC34A5"/>
    <w:rPr>
      <w:rFonts w:ascii="Cambria" w:eastAsia="Arial Unicode MS" w:hAnsi="Cambria" w:cs="Times New Roman"/>
      <w:color w:val="365F91"/>
      <w:sz w:val="26"/>
      <w:szCs w:val="26"/>
      <w:lang w:val="en-GB" w:eastAsia="en-GB"/>
    </w:rPr>
  </w:style>
  <w:style w:type="character" w:customStyle="1" w:styleId="BodytextBold10">
    <w:name w:val="Body text + Bold10"/>
    <w:basedOn w:val="BodyTextChar1"/>
    <w:uiPriority w:val="99"/>
    <w:rsid w:val="00DC34A5"/>
    <w:rPr>
      <w:rFonts w:ascii="Calibri" w:hAnsi="Calibri" w:cs="Calibri"/>
      <w:b/>
      <w:bCs/>
      <w:spacing w:val="0"/>
      <w:sz w:val="22"/>
      <w:szCs w:val="22"/>
      <w:shd w:val="clear" w:color="auto" w:fill="FFFFFF"/>
    </w:rPr>
  </w:style>
  <w:style w:type="character" w:customStyle="1" w:styleId="BodytextBold9">
    <w:name w:val="Body text + Bold9"/>
    <w:basedOn w:val="BodyTextChar1"/>
    <w:uiPriority w:val="99"/>
    <w:rsid w:val="00DC34A5"/>
    <w:rPr>
      <w:rFonts w:ascii="Calibri" w:hAnsi="Calibri" w:cs="Calibri"/>
      <w:b/>
      <w:bCs/>
      <w:spacing w:val="0"/>
      <w:sz w:val="22"/>
      <w:szCs w:val="22"/>
      <w:shd w:val="clear" w:color="auto" w:fill="FFFFFF"/>
    </w:rPr>
  </w:style>
  <w:style w:type="character" w:customStyle="1" w:styleId="BodytextBold8">
    <w:name w:val="Body text + Bold8"/>
    <w:basedOn w:val="BodyTextChar1"/>
    <w:uiPriority w:val="99"/>
    <w:rsid w:val="00DC34A5"/>
    <w:rPr>
      <w:rFonts w:ascii="Calibri" w:hAnsi="Calibri" w:cs="Calibri"/>
      <w:b/>
      <w:bCs/>
      <w:spacing w:val="0"/>
      <w:sz w:val="22"/>
      <w:szCs w:val="22"/>
      <w:shd w:val="clear" w:color="auto" w:fill="FFFFFF"/>
    </w:rPr>
  </w:style>
  <w:style w:type="character" w:customStyle="1" w:styleId="Bodytext3">
    <w:name w:val="Body text (3)_"/>
    <w:basedOn w:val="DefaultParagraphFont"/>
    <w:link w:val="Bodytext31"/>
    <w:uiPriority w:val="99"/>
    <w:locked/>
    <w:rsid w:val="00DC34A5"/>
    <w:rPr>
      <w:rFonts w:ascii="Calibri" w:hAnsi="Calibri" w:cs="Calibri"/>
      <w:b/>
      <w:bCs/>
      <w:shd w:val="clear" w:color="auto" w:fill="FFFFFF"/>
    </w:rPr>
  </w:style>
  <w:style w:type="character" w:customStyle="1" w:styleId="Bodytext30">
    <w:name w:val="Body text (3)"/>
    <w:basedOn w:val="Bodytext3"/>
    <w:uiPriority w:val="99"/>
    <w:rsid w:val="00DC34A5"/>
    <w:rPr>
      <w:rFonts w:ascii="Calibri" w:hAnsi="Calibri" w:cs="Calibri"/>
      <w:b/>
      <w:bCs/>
      <w:shd w:val="clear" w:color="auto" w:fill="FFFFFF"/>
    </w:rPr>
  </w:style>
  <w:style w:type="character" w:customStyle="1" w:styleId="BodytextBold7">
    <w:name w:val="Body text + Bold7"/>
    <w:basedOn w:val="BodyTextChar1"/>
    <w:uiPriority w:val="99"/>
    <w:rsid w:val="00DC34A5"/>
    <w:rPr>
      <w:rFonts w:ascii="Calibri" w:hAnsi="Calibri" w:cs="Calibri"/>
      <w:b/>
      <w:bCs/>
      <w:spacing w:val="0"/>
      <w:sz w:val="22"/>
      <w:szCs w:val="22"/>
      <w:shd w:val="clear" w:color="auto" w:fill="FFFFFF"/>
    </w:rPr>
  </w:style>
  <w:style w:type="character" w:customStyle="1" w:styleId="BodytextBold6">
    <w:name w:val="Body text + Bold6"/>
    <w:basedOn w:val="BodyTextChar1"/>
    <w:uiPriority w:val="99"/>
    <w:rsid w:val="00DC34A5"/>
    <w:rPr>
      <w:rFonts w:ascii="Calibri" w:hAnsi="Calibri" w:cs="Calibri"/>
      <w:b/>
      <w:bCs/>
      <w:spacing w:val="0"/>
      <w:sz w:val="22"/>
      <w:szCs w:val="22"/>
      <w:shd w:val="clear" w:color="auto" w:fill="FFFFFF"/>
    </w:rPr>
  </w:style>
  <w:style w:type="character" w:customStyle="1" w:styleId="BodytextBold5">
    <w:name w:val="Body text + Bold5"/>
    <w:basedOn w:val="BodyTextChar1"/>
    <w:uiPriority w:val="99"/>
    <w:rsid w:val="00DC34A5"/>
    <w:rPr>
      <w:rFonts w:ascii="Calibri" w:hAnsi="Calibri" w:cs="Calibri"/>
      <w:b/>
      <w:bCs/>
      <w:spacing w:val="0"/>
      <w:sz w:val="22"/>
      <w:szCs w:val="22"/>
      <w:shd w:val="clear" w:color="auto" w:fill="FFFFFF"/>
    </w:rPr>
  </w:style>
  <w:style w:type="character" w:customStyle="1" w:styleId="BodytextBold4">
    <w:name w:val="Body text + Bold4"/>
    <w:basedOn w:val="BodyTextChar1"/>
    <w:uiPriority w:val="99"/>
    <w:rsid w:val="00DC34A5"/>
    <w:rPr>
      <w:rFonts w:ascii="Calibri" w:hAnsi="Calibri" w:cs="Calibri"/>
      <w:b/>
      <w:bCs/>
      <w:noProof/>
      <w:spacing w:val="0"/>
      <w:sz w:val="22"/>
      <w:szCs w:val="22"/>
      <w:shd w:val="clear" w:color="auto" w:fill="FFFFFF"/>
    </w:rPr>
  </w:style>
  <w:style w:type="character" w:customStyle="1" w:styleId="BodytextBold3">
    <w:name w:val="Body text + Bold3"/>
    <w:basedOn w:val="BodyTextChar1"/>
    <w:uiPriority w:val="99"/>
    <w:rsid w:val="00DC34A5"/>
    <w:rPr>
      <w:rFonts w:ascii="Calibri" w:hAnsi="Calibri" w:cs="Calibri"/>
      <w:b/>
      <w:bCs/>
      <w:noProof/>
      <w:spacing w:val="0"/>
      <w:sz w:val="22"/>
      <w:szCs w:val="22"/>
      <w:shd w:val="clear" w:color="auto" w:fill="FFFFFF"/>
    </w:rPr>
  </w:style>
  <w:style w:type="character" w:customStyle="1" w:styleId="BodytextBold2">
    <w:name w:val="Body text + Bold2"/>
    <w:basedOn w:val="BodyTextChar1"/>
    <w:uiPriority w:val="99"/>
    <w:rsid w:val="00DC34A5"/>
    <w:rPr>
      <w:rFonts w:ascii="Calibri" w:hAnsi="Calibri" w:cs="Calibri"/>
      <w:b/>
      <w:bCs/>
      <w:noProof/>
      <w:spacing w:val="0"/>
      <w:sz w:val="22"/>
      <w:szCs w:val="22"/>
      <w:shd w:val="clear" w:color="auto" w:fill="FFFFFF"/>
    </w:rPr>
  </w:style>
  <w:style w:type="character" w:customStyle="1" w:styleId="BodytextBold1">
    <w:name w:val="Body text + Bold1"/>
    <w:basedOn w:val="BodyTextChar1"/>
    <w:uiPriority w:val="99"/>
    <w:rsid w:val="00DC34A5"/>
    <w:rPr>
      <w:rFonts w:ascii="Calibri" w:hAnsi="Calibri" w:cs="Calibri"/>
      <w:b/>
      <w:bCs/>
      <w:spacing w:val="0"/>
      <w:sz w:val="22"/>
      <w:szCs w:val="22"/>
      <w:shd w:val="clear" w:color="auto" w:fill="FFFFFF"/>
    </w:rPr>
  </w:style>
  <w:style w:type="paragraph" w:customStyle="1" w:styleId="Bodytext31">
    <w:name w:val="Body text (3)1"/>
    <w:basedOn w:val="Normal"/>
    <w:link w:val="Bodytext3"/>
    <w:uiPriority w:val="99"/>
    <w:rsid w:val="00DC34A5"/>
    <w:pPr>
      <w:shd w:val="clear" w:color="auto" w:fill="FFFFFF"/>
      <w:spacing w:before="240" w:after="60" w:line="240" w:lineRule="atLeast"/>
      <w:jc w:val="both"/>
    </w:pPr>
    <w:rPr>
      <w:rFonts w:ascii="Calibri" w:eastAsiaTheme="minorHAnsi" w:hAnsi="Calibri" w:cs="Calibri"/>
      <w:b/>
      <w:bCs/>
      <w:color w:val="auto"/>
      <w:sz w:val="22"/>
      <w:szCs w:val="22"/>
    </w:rPr>
  </w:style>
  <w:style w:type="character" w:customStyle="1" w:styleId="Bodytext4">
    <w:name w:val="Body text (4)_"/>
    <w:basedOn w:val="DefaultParagraphFont"/>
    <w:link w:val="Bodytext40"/>
    <w:uiPriority w:val="99"/>
    <w:locked/>
    <w:rsid w:val="001A525F"/>
    <w:rPr>
      <w:rFonts w:ascii="Calibri" w:hAnsi="Calibri" w:cs="Calibri"/>
      <w:b/>
      <w:bCs/>
      <w:sz w:val="27"/>
      <w:szCs w:val="27"/>
      <w:shd w:val="clear" w:color="auto" w:fill="FFFFFF"/>
    </w:rPr>
  </w:style>
  <w:style w:type="paragraph" w:customStyle="1" w:styleId="Bodytext40">
    <w:name w:val="Body text (4)"/>
    <w:basedOn w:val="Normal"/>
    <w:link w:val="Bodytext4"/>
    <w:uiPriority w:val="99"/>
    <w:rsid w:val="001A525F"/>
    <w:pPr>
      <w:shd w:val="clear" w:color="auto" w:fill="FFFFFF"/>
      <w:spacing w:line="240" w:lineRule="atLeast"/>
    </w:pPr>
    <w:rPr>
      <w:rFonts w:ascii="Calibri" w:eastAsiaTheme="minorHAnsi" w:hAnsi="Calibri" w:cs="Calibri"/>
      <w:b/>
      <w:bCs/>
      <w:color w:val="auto"/>
      <w:sz w:val="27"/>
      <w:szCs w:val="27"/>
    </w:rPr>
  </w:style>
  <w:style w:type="paragraph" w:styleId="Header">
    <w:name w:val="header"/>
    <w:basedOn w:val="Normal"/>
    <w:link w:val="HeaderChar"/>
    <w:uiPriority w:val="99"/>
    <w:unhideWhenUsed/>
    <w:rsid w:val="001A525F"/>
    <w:pPr>
      <w:tabs>
        <w:tab w:val="center" w:pos="4680"/>
        <w:tab w:val="right" w:pos="9360"/>
      </w:tabs>
    </w:pPr>
  </w:style>
  <w:style w:type="character" w:customStyle="1" w:styleId="HeaderChar">
    <w:name w:val="Header Char"/>
    <w:basedOn w:val="DefaultParagraphFont"/>
    <w:link w:val="Header"/>
    <w:uiPriority w:val="99"/>
    <w:rsid w:val="001A525F"/>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1A525F"/>
    <w:pPr>
      <w:tabs>
        <w:tab w:val="center" w:pos="4680"/>
        <w:tab w:val="right" w:pos="9360"/>
      </w:tabs>
    </w:pPr>
  </w:style>
  <w:style w:type="character" w:customStyle="1" w:styleId="FooterChar">
    <w:name w:val="Footer Char"/>
    <w:basedOn w:val="DefaultParagraphFont"/>
    <w:link w:val="Footer"/>
    <w:uiPriority w:val="99"/>
    <w:rsid w:val="001A525F"/>
    <w:rPr>
      <w:rFonts w:ascii="Arial Unicode MS" w:eastAsia="Arial Unicode MS" w:hAnsi="Arial Unicode MS" w:cs="Arial Unicode MS"/>
      <w:color w:val="000000"/>
      <w:sz w:val="24"/>
      <w:szCs w:val="24"/>
    </w:rPr>
  </w:style>
  <w:style w:type="character" w:customStyle="1" w:styleId="Headerorfooter">
    <w:name w:val="Header or footer_"/>
    <w:basedOn w:val="DefaultParagraphFont"/>
    <w:link w:val="Headerorfooter0"/>
    <w:uiPriority w:val="99"/>
    <w:locked/>
    <w:rsid w:val="003A557D"/>
    <w:rPr>
      <w:rFonts w:ascii="Times New Roman" w:hAnsi="Times New Roman" w:cs="Times New Roman"/>
      <w:sz w:val="20"/>
      <w:szCs w:val="20"/>
      <w:shd w:val="clear" w:color="auto" w:fill="FFFFFF"/>
    </w:rPr>
  </w:style>
  <w:style w:type="character" w:customStyle="1" w:styleId="HeaderorfooterCalibri1">
    <w:name w:val="Header or footer + Calibri1"/>
    <w:aliases w:val="11 pt"/>
    <w:basedOn w:val="Headerorfooter"/>
    <w:uiPriority w:val="99"/>
    <w:rsid w:val="003A557D"/>
    <w:rPr>
      <w:rFonts w:ascii="Calibri" w:hAnsi="Calibri" w:cs="Calibri"/>
      <w:spacing w:val="0"/>
      <w:sz w:val="22"/>
      <w:szCs w:val="22"/>
      <w:shd w:val="clear" w:color="auto" w:fill="FFFFFF"/>
    </w:rPr>
  </w:style>
  <w:style w:type="paragraph" w:customStyle="1" w:styleId="Headerorfooter0">
    <w:name w:val="Header or footer"/>
    <w:basedOn w:val="Normal"/>
    <w:link w:val="Headerorfooter"/>
    <w:uiPriority w:val="99"/>
    <w:rsid w:val="003A557D"/>
    <w:pPr>
      <w:shd w:val="clear" w:color="auto" w:fill="FFFFFF"/>
    </w:pPr>
    <w:rPr>
      <w:rFonts w:ascii="Times New Roman" w:eastAsiaTheme="minorHAnsi" w:hAnsi="Times New Roman" w:cs="Times New Roman"/>
      <w:color w:val="auto"/>
      <w:sz w:val="20"/>
      <w:szCs w:val="20"/>
    </w:rPr>
  </w:style>
  <w:style w:type="character" w:customStyle="1" w:styleId="Heading1Char">
    <w:name w:val="Heading 1 Char"/>
    <w:basedOn w:val="DefaultParagraphFont"/>
    <w:link w:val="Heading1"/>
    <w:uiPriority w:val="9"/>
    <w:rsid w:val="00CE13B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Style Roman Char"/>
    <w:link w:val="ListParagraph"/>
    <w:uiPriority w:val="34"/>
    <w:locked/>
    <w:rsid w:val="00B512AF"/>
    <w:rPr>
      <w:rFonts w:ascii="Arial Unicode MS" w:eastAsia="Arial Unicode MS" w:hAnsi="Arial Unicode MS" w:cs="Arial Unicode MS"/>
      <w:color w:val="000000"/>
      <w:sz w:val="24"/>
      <w:szCs w:val="24"/>
    </w:rPr>
  </w:style>
  <w:style w:type="character" w:customStyle="1" w:styleId="WW8Num1z2">
    <w:name w:val="WW8Num1z2"/>
    <w:rsid w:val="002B186E"/>
  </w:style>
  <w:style w:type="paragraph" w:customStyle="1" w:styleId="Default">
    <w:name w:val="Default"/>
    <w:rsid w:val="00A74EB9"/>
    <w:pPr>
      <w:autoSpaceDE w:val="0"/>
      <w:autoSpaceDN w:val="0"/>
      <w:adjustRightInd w:val="0"/>
      <w:spacing w:after="0" w:line="240" w:lineRule="auto"/>
    </w:pPr>
    <w:rPr>
      <w:rFonts w:ascii="Segoe UI" w:hAnsi="Segoe UI" w:cs="Segoe UI"/>
      <w:color w:val="000000"/>
      <w:sz w:val="24"/>
      <w:szCs w:val="24"/>
    </w:rPr>
  </w:style>
  <w:style w:type="character" w:customStyle="1" w:styleId="apple-converted-space">
    <w:name w:val="apple-converted-space"/>
    <w:basedOn w:val="DefaultParagraphFont"/>
    <w:rsid w:val="00925126"/>
  </w:style>
  <w:style w:type="character" w:styleId="CommentReference">
    <w:name w:val="annotation reference"/>
    <w:uiPriority w:val="99"/>
    <w:semiHidden/>
    <w:rsid w:val="00F8349A"/>
    <w:rPr>
      <w:sz w:val="16"/>
      <w:szCs w:val="16"/>
    </w:rPr>
  </w:style>
  <w:style w:type="paragraph" w:styleId="CommentText">
    <w:name w:val="annotation text"/>
    <w:basedOn w:val="Normal"/>
    <w:link w:val="CommentTextChar"/>
    <w:uiPriority w:val="99"/>
    <w:semiHidden/>
    <w:rsid w:val="00F8349A"/>
    <w:pPr>
      <w:spacing w:after="120"/>
      <w:jc w:val="both"/>
    </w:pPr>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semiHidden/>
    <w:rsid w:val="00F8349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8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A"/>
    <w:rPr>
      <w:rFonts w:ascii="Segoe UI" w:eastAsia="Arial Unicode MS" w:hAnsi="Segoe UI" w:cs="Segoe UI"/>
      <w:color w:val="000000"/>
      <w:sz w:val="18"/>
      <w:szCs w:val="18"/>
    </w:rPr>
  </w:style>
  <w:style w:type="paragraph" w:customStyle="1" w:styleId="Legal2L1">
    <w:name w:val="Legal2_L1"/>
    <w:basedOn w:val="Normal"/>
    <w:next w:val="Normal"/>
    <w:rsid w:val="0090061D"/>
    <w:pPr>
      <w:keepNext/>
      <w:numPr>
        <w:numId w:val="9"/>
      </w:numPr>
      <w:spacing w:after="240"/>
      <w:jc w:val="both"/>
      <w:outlineLvl w:val="0"/>
    </w:pPr>
    <w:rPr>
      <w:rFonts w:ascii="Times New Roman Bold" w:eastAsia="Times New Roman" w:hAnsi="Times New Roman Bold" w:cs="Times New Roman"/>
      <w:b/>
      <w:caps/>
      <w:color w:val="auto"/>
      <w:sz w:val="22"/>
      <w:szCs w:val="20"/>
      <w:u w:val="single"/>
    </w:rPr>
  </w:style>
  <w:style w:type="paragraph" w:customStyle="1" w:styleId="Legal2L2">
    <w:name w:val="Legal2_L2"/>
    <w:basedOn w:val="Legal2L1"/>
    <w:next w:val="Normal"/>
    <w:rsid w:val="0090061D"/>
    <w:pPr>
      <w:keepNext w:val="0"/>
      <w:numPr>
        <w:ilvl w:val="1"/>
      </w:numPr>
      <w:outlineLvl w:val="1"/>
    </w:pPr>
    <w:rPr>
      <w:rFonts w:ascii="Times New Roman" w:hAnsi="Times New Roman"/>
      <w:b w:val="0"/>
      <w:caps w:val="0"/>
      <w:u w:val="none"/>
    </w:rPr>
  </w:style>
  <w:style w:type="paragraph" w:customStyle="1" w:styleId="Legal2L3">
    <w:name w:val="Legal2_L3"/>
    <w:basedOn w:val="Legal2L2"/>
    <w:next w:val="Normal"/>
    <w:rsid w:val="0090061D"/>
    <w:pPr>
      <w:numPr>
        <w:ilvl w:val="2"/>
      </w:numPr>
      <w:outlineLvl w:val="2"/>
    </w:pPr>
  </w:style>
  <w:style w:type="paragraph" w:customStyle="1" w:styleId="Legal2L4">
    <w:name w:val="Legal2_L4"/>
    <w:basedOn w:val="Legal2L3"/>
    <w:next w:val="Normal"/>
    <w:rsid w:val="0090061D"/>
    <w:pPr>
      <w:numPr>
        <w:ilvl w:val="3"/>
      </w:numPr>
      <w:outlineLvl w:val="3"/>
    </w:pPr>
  </w:style>
  <w:style w:type="paragraph" w:customStyle="1" w:styleId="Legal2L5">
    <w:name w:val="Legal2_L5"/>
    <w:basedOn w:val="Legal2L4"/>
    <w:next w:val="Normal"/>
    <w:rsid w:val="0090061D"/>
    <w:pPr>
      <w:numPr>
        <w:ilvl w:val="4"/>
      </w:numPr>
      <w:outlineLvl w:val="4"/>
    </w:pPr>
  </w:style>
  <w:style w:type="paragraph" w:customStyle="1" w:styleId="Legal2L6">
    <w:name w:val="Legal2_L6"/>
    <w:basedOn w:val="Legal2L5"/>
    <w:next w:val="Normal"/>
    <w:rsid w:val="0090061D"/>
    <w:pPr>
      <w:numPr>
        <w:ilvl w:val="5"/>
      </w:numPr>
      <w:outlineLvl w:val="5"/>
    </w:pPr>
  </w:style>
  <w:style w:type="paragraph" w:customStyle="1" w:styleId="Legal2L7">
    <w:name w:val="Legal2_L7"/>
    <w:basedOn w:val="Legal2L6"/>
    <w:next w:val="Normal"/>
    <w:rsid w:val="0090061D"/>
    <w:pPr>
      <w:numPr>
        <w:ilvl w:val="6"/>
      </w:numPr>
      <w:outlineLvl w:val="6"/>
    </w:pPr>
  </w:style>
  <w:style w:type="paragraph" w:customStyle="1" w:styleId="Legal2L8">
    <w:name w:val="Legal2_L8"/>
    <w:basedOn w:val="Legal2L7"/>
    <w:next w:val="Normal"/>
    <w:rsid w:val="0090061D"/>
    <w:pPr>
      <w:numPr>
        <w:ilvl w:val="7"/>
      </w:numPr>
      <w:outlineLvl w:val="7"/>
    </w:pPr>
  </w:style>
  <w:style w:type="paragraph" w:styleId="BlockText">
    <w:name w:val="Block Text"/>
    <w:aliases w:val="blk"/>
    <w:basedOn w:val="Normal"/>
    <w:rsid w:val="009A6776"/>
    <w:pPr>
      <w:spacing w:after="960"/>
      <w:jc w:val="both"/>
    </w:pPr>
    <w:rPr>
      <w:rFonts w:ascii="Times New Roman" w:eastAsia="Times New Roman" w:hAnsi="Times New Roman" w:cs="Times New Roman"/>
      <w:color w:val="auto"/>
      <w:sz w:val="22"/>
      <w:szCs w:val="20"/>
    </w:rPr>
  </w:style>
  <w:style w:type="table" w:styleId="TableGrid">
    <w:name w:val="Table Grid"/>
    <w:basedOn w:val="TableNormal"/>
    <w:uiPriority w:val="59"/>
    <w:rsid w:val="009A6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C05581"/>
    <w:rPr>
      <w:rFonts w:ascii="Segoe UI" w:eastAsia="Times New Roman" w:hAnsi="Segoe UI" w:cs="Times New Roman"/>
      <w:color w:val="auto"/>
      <w:sz w:val="20"/>
      <w:szCs w:val="22"/>
      <w:lang w:bidi="en-US"/>
    </w:rPr>
  </w:style>
  <w:style w:type="character" w:customStyle="1" w:styleId="NoSpacingChar">
    <w:name w:val="No Spacing Char"/>
    <w:basedOn w:val="DefaultParagraphFont"/>
    <w:link w:val="NoSpacing"/>
    <w:uiPriority w:val="1"/>
    <w:rsid w:val="00C05581"/>
    <w:rPr>
      <w:rFonts w:ascii="Segoe UI" w:eastAsia="Times New Roman" w:hAnsi="Segoe UI" w:cs="Times New Roman"/>
      <w:sz w:val="20"/>
      <w:lang w:bidi="en-US"/>
    </w:rPr>
  </w:style>
  <w:style w:type="paragraph" w:customStyle="1" w:styleId="pt15">
    <w:name w:val="pt15"/>
    <w:basedOn w:val="Normal"/>
    <w:rsid w:val="00C05581"/>
    <w:pPr>
      <w:widowControl w:val="0"/>
      <w:suppressAutoHyphens/>
      <w:spacing w:before="280" w:after="280"/>
      <w:jc w:val="both"/>
    </w:pPr>
    <w:rPr>
      <w:rFonts w:ascii="Times New Roman" w:eastAsia="Times New Roman" w:hAnsi="Times New Roman" w:cs="Times New Roman"/>
      <w:color w:val="auto"/>
      <w:kern w:val="1"/>
      <w:lang w:eastAsia="zh-CN"/>
    </w:rPr>
  </w:style>
  <w:style w:type="paragraph" w:customStyle="1" w:styleId="TextBody">
    <w:name w:val="Text Body"/>
    <w:basedOn w:val="Normal"/>
    <w:rsid w:val="00C05581"/>
    <w:pPr>
      <w:suppressAutoHyphens/>
      <w:spacing w:after="120" w:line="288" w:lineRule="auto"/>
    </w:pPr>
    <w:rPr>
      <w:rFonts w:ascii="Calibri" w:eastAsia="Times New Roman" w:hAnsi="Calibri" w:cs="Calibri"/>
      <w:color w:val="00000A"/>
      <w:sz w:val="22"/>
      <w:szCs w:val="22"/>
      <w:lang w:eastAsia="zh-CN"/>
    </w:rPr>
  </w:style>
  <w:style w:type="character" w:customStyle="1" w:styleId="level2Char1">
    <w:name w:val="level2 Char1"/>
    <w:basedOn w:val="DefaultParagraphFont"/>
    <w:link w:val="level2"/>
    <w:locked/>
    <w:rsid w:val="00C05581"/>
    <w:rPr>
      <w:rFonts w:ascii="Arial" w:hAnsi="Arial" w:cs="Arial"/>
      <w:sz w:val="24"/>
      <w:lang w:val="en-ZA"/>
    </w:rPr>
  </w:style>
  <w:style w:type="paragraph" w:customStyle="1" w:styleId="level2">
    <w:name w:val="level2"/>
    <w:basedOn w:val="Heading2"/>
    <w:next w:val="Normal"/>
    <w:link w:val="level2Char1"/>
    <w:rsid w:val="00C05581"/>
    <w:pPr>
      <w:keepNext w:val="0"/>
      <w:keepLines w:val="0"/>
      <w:tabs>
        <w:tab w:val="num" w:pos="851"/>
        <w:tab w:val="left" w:pos="4253"/>
        <w:tab w:val="left" w:leader="underscore" w:pos="8222"/>
      </w:tabs>
      <w:spacing w:before="240" w:line="360" w:lineRule="auto"/>
      <w:ind w:left="851" w:hanging="851"/>
      <w:jc w:val="both"/>
    </w:pPr>
    <w:rPr>
      <w:rFonts w:ascii="Arial" w:eastAsiaTheme="minorHAnsi" w:hAnsi="Arial" w:cs="Arial"/>
      <w:color w:val="auto"/>
      <w:sz w:val="24"/>
      <w:szCs w:val="22"/>
      <w:lang w:val="en-ZA" w:eastAsia="en-US"/>
    </w:rPr>
  </w:style>
  <w:style w:type="numbering" w:customStyle="1" w:styleId="WWNum12">
    <w:name w:val="WWNum12"/>
    <w:basedOn w:val="NoList"/>
    <w:rsid w:val="00C05581"/>
    <w:pPr>
      <w:numPr>
        <w:numId w:val="11"/>
      </w:numPr>
    </w:pPr>
  </w:style>
  <w:style w:type="paragraph" w:styleId="CommentSubject">
    <w:name w:val="annotation subject"/>
    <w:basedOn w:val="CommentText"/>
    <w:next w:val="CommentText"/>
    <w:link w:val="CommentSubjectChar"/>
    <w:uiPriority w:val="99"/>
    <w:semiHidden/>
    <w:unhideWhenUsed/>
    <w:rsid w:val="00C05581"/>
    <w:pPr>
      <w:spacing w:after="0"/>
      <w:jc w:val="left"/>
    </w:pPr>
    <w:rPr>
      <w:rFonts w:ascii="Arial Unicode MS" w:eastAsia="Arial Unicode MS" w:hAnsi="Arial Unicode MS" w:cs="Arial Unicode MS"/>
      <w:b/>
      <w:bCs/>
      <w:color w:val="000000"/>
    </w:rPr>
  </w:style>
  <w:style w:type="character" w:customStyle="1" w:styleId="CommentSubjectChar">
    <w:name w:val="Comment Subject Char"/>
    <w:basedOn w:val="CommentTextChar"/>
    <w:link w:val="CommentSubject"/>
    <w:uiPriority w:val="99"/>
    <w:semiHidden/>
    <w:rsid w:val="00C05581"/>
    <w:rPr>
      <w:rFonts w:ascii="Arial Unicode MS" w:eastAsia="Arial Unicode MS" w:hAnsi="Arial Unicode MS" w:cs="Arial Unicode MS"/>
      <w:b/>
      <w:bCs/>
      <w:color w:val="000000"/>
      <w:sz w:val="20"/>
      <w:szCs w:val="20"/>
    </w:rPr>
  </w:style>
  <w:style w:type="paragraph" w:styleId="BodyText2">
    <w:name w:val="Body Text 2"/>
    <w:basedOn w:val="Normal"/>
    <w:link w:val="BodyText2Char"/>
    <w:uiPriority w:val="99"/>
    <w:semiHidden/>
    <w:unhideWhenUsed/>
    <w:rsid w:val="00C05581"/>
    <w:pPr>
      <w:spacing w:after="120" w:line="480" w:lineRule="auto"/>
    </w:pPr>
  </w:style>
  <w:style w:type="character" w:customStyle="1" w:styleId="BodyText2Char">
    <w:name w:val="Body Text 2 Char"/>
    <w:basedOn w:val="DefaultParagraphFont"/>
    <w:link w:val="BodyText2"/>
    <w:uiPriority w:val="99"/>
    <w:semiHidden/>
    <w:rsid w:val="00C05581"/>
    <w:rPr>
      <w:rFonts w:ascii="Arial Unicode MS" w:eastAsia="Arial Unicode MS" w:hAnsi="Arial Unicode MS" w:cs="Arial Unicode MS"/>
      <w:color w:val="000000"/>
      <w:sz w:val="24"/>
      <w:szCs w:val="24"/>
    </w:rPr>
  </w:style>
  <w:style w:type="character" w:customStyle="1" w:styleId="UnresolvedMention1">
    <w:name w:val="Unresolved Mention1"/>
    <w:basedOn w:val="DefaultParagraphFont"/>
    <w:uiPriority w:val="99"/>
    <w:semiHidden/>
    <w:unhideWhenUsed/>
    <w:rsid w:val="002F4202"/>
    <w:rPr>
      <w:color w:val="808080"/>
      <w:shd w:val="clear" w:color="auto" w:fill="E6E6E6"/>
    </w:rPr>
  </w:style>
  <w:style w:type="character" w:customStyle="1" w:styleId="Heading5Char">
    <w:name w:val="Heading 5 Char"/>
    <w:basedOn w:val="DefaultParagraphFont"/>
    <w:link w:val="Heading5"/>
    <w:uiPriority w:val="9"/>
    <w:semiHidden/>
    <w:rsid w:val="0068469B"/>
    <w:rPr>
      <w:rFonts w:asciiTheme="majorHAnsi" w:eastAsiaTheme="majorEastAsia" w:hAnsiTheme="majorHAnsi" w:cstheme="majorBidi"/>
      <w:color w:val="2E74B5" w:themeColor="accent1" w:themeShade="BF"/>
      <w:sz w:val="24"/>
      <w:szCs w:val="24"/>
    </w:rPr>
  </w:style>
  <w:style w:type="table" w:customStyle="1" w:styleId="TableGrid1">
    <w:name w:val="Table Grid1"/>
    <w:basedOn w:val="TableNormal"/>
    <w:next w:val="TableGrid"/>
    <w:uiPriority w:val="39"/>
    <w:rsid w:val="0068469B"/>
    <w:pPr>
      <w:spacing w:after="0" w:line="240" w:lineRule="auto"/>
    </w:pPr>
    <w:rPr>
      <w:rFonts w:ascii="Open Sans Light" w:hAnsi="Open Sans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846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0B4C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3D2145"/>
    <w:pPr>
      <w:spacing w:after="0" w:line="240" w:lineRule="auto"/>
    </w:pPr>
    <w:rPr>
      <w:rFonts w:ascii="Open Sans Light" w:hAnsi="Open Sans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D2145"/>
    <w:pPr>
      <w:spacing w:after="0" w:line="240" w:lineRule="auto"/>
    </w:pPr>
    <w:rPr>
      <w:rFonts w:ascii="Open Sans Light" w:hAnsi="Open Sans Light"/>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2">
    <w:name w:val="Plain Table 12"/>
    <w:basedOn w:val="TableNormal"/>
    <w:next w:val="PlainTable1"/>
    <w:uiPriority w:val="41"/>
    <w:rsid w:val="003D21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D2145"/>
    <w:pPr>
      <w:spacing w:after="0" w:line="240" w:lineRule="auto"/>
    </w:pPr>
    <w:rPr>
      <w:rFonts w:ascii="Open Sans Light" w:hAnsi="Open Sans Light"/>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3D2145"/>
    <w:pPr>
      <w:spacing w:after="0" w:line="240" w:lineRule="auto"/>
    </w:pPr>
    <w:rPr>
      <w:rFonts w:ascii="Open Sans Light" w:hAnsi="Open Sans Light"/>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99561D"/>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99561D"/>
    <w:pPr>
      <w:spacing w:after="0" w:line="240" w:lineRule="auto"/>
    </w:pPr>
    <w:rPr>
      <w:rFonts w:ascii="Open Sans Light" w:hAnsi="Open Sans Light"/>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99561D"/>
    <w:pPr>
      <w:spacing w:after="0" w:line="240" w:lineRule="auto"/>
    </w:pPr>
    <w:rPr>
      <w:rFonts w:ascii="Open Sans Light" w:hAnsi="Open Sans Light"/>
      <w:szCs w:val="24"/>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5Dark-Accent5">
    <w:name w:val="Grid Table 5 Dark Accent 5"/>
    <w:basedOn w:val="TableNormal"/>
    <w:uiPriority w:val="50"/>
    <w:rsid w:val="0099561D"/>
    <w:pPr>
      <w:spacing w:after="0" w:line="240" w:lineRule="auto"/>
    </w:pPr>
    <w:rPr>
      <w:rFonts w:eastAsiaTheme="minorEastAsia"/>
      <w:kern w:val="22"/>
      <w:lang w:eastAsia="ja-JP"/>
      <w14:ligatures w14:val="standar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31">
    <w:name w:val="Grid Table 2 - Accent 31"/>
    <w:basedOn w:val="TableNormal"/>
    <w:next w:val="GridTable2-Accent3"/>
    <w:uiPriority w:val="47"/>
    <w:rsid w:val="0099561D"/>
    <w:pPr>
      <w:spacing w:after="0" w:line="240" w:lineRule="auto"/>
    </w:pPr>
    <w:rPr>
      <w:rFonts w:ascii="Open Sans Light" w:hAnsi="Open Sans Light"/>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99561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246DE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1">
    <w:name w:val="List Table 3 Accent 1"/>
    <w:basedOn w:val="TableNormal"/>
    <w:uiPriority w:val="48"/>
    <w:rsid w:val="00246DE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992">
      <w:bodyDiv w:val="1"/>
      <w:marLeft w:val="0"/>
      <w:marRight w:val="0"/>
      <w:marTop w:val="0"/>
      <w:marBottom w:val="0"/>
      <w:divBdr>
        <w:top w:val="none" w:sz="0" w:space="0" w:color="auto"/>
        <w:left w:val="none" w:sz="0" w:space="0" w:color="auto"/>
        <w:bottom w:val="none" w:sz="0" w:space="0" w:color="auto"/>
        <w:right w:val="none" w:sz="0" w:space="0" w:color="auto"/>
      </w:divBdr>
    </w:div>
    <w:div w:id="111825758">
      <w:bodyDiv w:val="1"/>
      <w:marLeft w:val="0"/>
      <w:marRight w:val="0"/>
      <w:marTop w:val="0"/>
      <w:marBottom w:val="0"/>
      <w:divBdr>
        <w:top w:val="none" w:sz="0" w:space="0" w:color="auto"/>
        <w:left w:val="none" w:sz="0" w:space="0" w:color="auto"/>
        <w:bottom w:val="none" w:sz="0" w:space="0" w:color="auto"/>
        <w:right w:val="none" w:sz="0" w:space="0" w:color="auto"/>
      </w:divBdr>
    </w:div>
    <w:div w:id="443228095">
      <w:bodyDiv w:val="1"/>
      <w:marLeft w:val="0"/>
      <w:marRight w:val="0"/>
      <w:marTop w:val="0"/>
      <w:marBottom w:val="0"/>
      <w:divBdr>
        <w:top w:val="none" w:sz="0" w:space="0" w:color="auto"/>
        <w:left w:val="none" w:sz="0" w:space="0" w:color="auto"/>
        <w:bottom w:val="none" w:sz="0" w:space="0" w:color="auto"/>
        <w:right w:val="none" w:sz="0" w:space="0" w:color="auto"/>
      </w:divBdr>
    </w:div>
    <w:div w:id="1019160921">
      <w:bodyDiv w:val="1"/>
      <w:marLeft w:val="0"/>
      <w:marRight w:val="0"/>
      <w:marTop w:val="0"/>
      <w:marBottom w:val="0"/>
      <w:divBdr>
        <w:top w:val="none" w:sz="0" w:space="0" w:color="auto"/>
        <w:left w:val="none" w:sz="0" w:space="0" w:color="auto"/>
        <w:bottom w:val="none" w:sz="0" w:space="0" w:color="auto"/>
        <w:right w:val="none" w:sz="0" w:space="0" w:color="auto"/>
      </w:divBdr>
    </w:div>
    <w:div w:id="1022779879">
      <w:bodyDiv w:val="1"/>
      <w:marLeft w:val="0"/>
      <w:marRight w:val="0"/>
      <w:marTop w:val="0"/>
      <w:marBottom w:val="0"/>
      <w:divBdr>
        <w:top w:val="none" w:sz="0" w:space="0" w:color="auto"/>
        <w:left w:val="none" w:sz="0" w:space="0" w:color="auto"/>
        <w:bottom w:val="none" w:sz="0" w:space="0" w:color="auto"/>
        <w:right w:val="none" w:sz="0" w:space="0" w:color="auto"/>
      </w:divBdr>
    </w:div>
    <w:div w:id="1691837947">
      <w:bodyDiv w:val="1"/>
      <w:marLeft w:val="0"/>
      <w:marRight w:val="0"/>
      <w:marTop w:val="0"/>
      <w:marBottom w:val="0"/>
      <w:divBdr>
        <w:top w:val="none" w:sz="0" w:space="0" w:color="auto"/>
        <w:left w:val="none" w:sz="0" w:space="0" w:color="auto"/>
        <w:bottom w:val="none" w:sz="0" w:space="0" w:color="auto"/>
        <w:right w:val="none" w:sz="0" w:space="0" w:color="auto"/>
      </w:divBdr>
    </w:div>
    <w:div w:id="20296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092F-F106-4E17-AFAD-0AEF88DC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 Tripathi</dc:creator>
  <cp:keywords/>
  <dc:description/>
  <cp:lastModifiedBy>Sylvester Msuthwana</cp:lastModifiedBy>
  <cp:revision>2</cp:revision>
  <cp:lastPrinted>2017-12-12T12:04:00Z</cp:lastPrinted>
  <dcterms:created xsi:type="dcterms:W3CDTF">2022-02-11T12:14:00Z</dcterms:created>
  <dcterms:modified xsi:type="dcterms:W3CDTF">2022-02-11T12:14:00Z</dcterms:modified>
</cp:coreProperties>
</file>